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C7B48" w14:textId="29BDEF24" w:rsidR="79A52F8C" w:rsidRPr="009736B1" w:rsidRDefault="79A52F8C" w:rsidP="79A52F8C">
      <w:pPr>
        <w:spacing w:after="120" w:line="20" w:lineRule="atLeast"/>
        <w:contextualSpacing/>
        <w:jc w:val="center"/>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A323879" w14:textId="77777777" w:rsidR="00617982" w:rsidRPr="00780655" w:rsidRDefault="00617982" w:rsidP="00617982">
          <w:pPr>
            <w:spacing w:after="120" w:line="20" w:lineRule="atLeast"/>
            <w:contextualSpacing/>
            <w:jc w:val="center"/>
            <w:rPr>
              <w:rFonts w:cstheme="minorHAnsi"/>
              <w:color w:val="00B050"/>
              <w:sz w:val="24"/>
              <w:szCs w:val="24"/>
            </w:rPr>
          </w:pPr>
        </w:p>
        <w:p w14:paraId="4CF186BC" w14:textId="77777777" w:rsidR="00735D00" w:rsidRPr="009736B1" w:rsidRDefault="00735D00" w:rsidP="00735D00">
          <w:pPr>
            <w:spacing w:after="120" w:line="20" w:lineRule="atLeast"/>
            <w:contextualSpacing/>
            <w:jc w:val="center"/>
            <w:rPr>
              <w:b/>
              <w:bCs/>
              <w:color w:val="00B050"/>
              <w:sz w:val="24"/>
              <w:szCs w:val="24"/>
              <w:lang w:val="en-US"/>
            </w:rPr>
          </w:pPr>
          <w:r w:rsidRPr="00F06972">
            <w:t xml:space="preserve"> </w:t>
          </w:r>
          <w:r w:rsidRPr="00901A9B">
            <w:t xml:space="preserve"> </w:t>
          </w:r>
          <w:r w:rsidRPr="00901A9B">
            <w:rPr>
              <w:noProof/>
            </w:rPr>
            <w:drawing>
              <wp:inline distT="0" distB="0" distL="0" distR="0" wp14:anchorId="66AAB689" wp14:editId="3E299ABC">
                <wp:extent cx="790575" cy="7905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p>
        <w:p w14:paraId="68CAC119" w14:textId="77777777" w:rsidR="00735D00" w:rsidRPr="00780655" w:rsidRDefault="00735D00" w:rsidP="00735D00">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735D00" w:rsidRPr="00780655" w14:paraId="5EAC6270" w14:textId="77777777" w:rsidTr="00DF4AD6">
            <w:tc>
              <w:tcPr>
                <w:tcW w:w="9675" w:type="dxa"/>
              </w:tcPr>
              <w:p w14:paraId="455EBE03" w14:textId="77777777" w:rsidR="00735D00" w:rsidRPr="001F45C3" w:rsidRDefault="00735D00" w:rsidP="00DF4AD6">
                <w:pPr>
                  <w:spacing w:after="120" w:line="20" w:lineRule="atLeast"/>
                  <w:contextualSpacing/>
                  <w:jc w:val="center"/>
                  <w:rPr>
                    <w:rFonts w:cstheme="minorHAnsi"/>
                    <w:b/>
                    <w:bCs/>
                    <w:sz w:val="22"/>
                    <w:szCs w:val="22"/>
                  </w:rPr>
                </w:pPr>
              </w:p>
            </w:tc>
          </w:tr>
          <w:tr w:rsidR="00735D00" w:rsidRPr="00780655" w14:paraId="412FEA63" w14:textId="77777777" w:rsidTr="00DF4AD6">
            <w:trPr>
              <w:trHeight w:val="78"/>
            </w:trPr>
            <w:tc>
              <w:tcPr>
                <w:tcW w:w="9675" w:type="dxa"/>
                <w:tcBorders>
                  <w:top w:val="single" w:sz="4" w:space="0" w:color="000000"/>
                </w:tcBorders>
              </w:tcPr>
              <w:p w14:paraId="16494B5D" w14:textId="77777777" w:rsidR="00735D00" w:rsidRPr="002B25E4" w:rsidRDefault="00735D00" w:rsidP="00DF4AD6">
                <w:pPr>
                  <w:spacing w:after="120"/>
                  <w:ind w:left="567"/>
                  <w:contextualSpacing/>
                  <w:jc w:val="center"/>
                  <w:rPr>
                    <w:rFonts w:cstheme="minorHAnsi"/>
                    <w:b/>
                    <w:bCs/>
                    <w:sz w:val="24"/>
                    <w:szCs w:val="24"/>
                  </w:rPr>
                </w:pPr>
                <w:r w:rsidRPr="002B25E4">
                  <w:rPr>
                    <w:rFonts w:cstheme="minorHAnsi"/>
                    <w:b/>
                    <w:bCs/>
                    <w:sz w:val="24"/>
                    <w:szCs w:val="24"/>
                  </w:rPr>
                  <w:t xml:space="preserve">Šilalės rajono savivaldybės administracija </w:t>
                </w:r>
              </w:p>
              <w:p w14:paraId="14DCFF1C" w14:textId="77777777" w:rsidR="00735D00" w:rsidRPr="002B25E4" w:rsidRDefault="00735D00" w:rsidP="00DF4AD6">
                <w:pPr>
                  <w:spacing w:after="120"/>
                  <w:ind w:left="567"/>
                  <w:contextualSpacing/>
                  <w:jc w:val="center"/>
                  <w:rPr>
                    <w:rFonts w:cstheme="minorHAnsi"/>
                    <w:sz w:val="24"/>
                    <w:szCs w:val="24"/>
                  </w:rPr>
                </w:pPr>
                <w:r>
                  <w:rPr>
                    <w:rFonts w:cstheme="minorHAnsi"/>
                    <w:sz w:val="24"/>
                    <w:szCs w:val="24"/>
                  </w:rPr>
                  <w:t xml:space="preserve">Biudžetinė įstaiga, </w:t>
                </w:r>
                <w:r w:rsidRPr="002B25E4">
                  <w:rPr>
                    <w:rFonts w:cstheme="minorHAnsi"/>
                    <w:sz w:val="24"/>
                    <w:szCs w:val="24"/>
                  </w:rPr>
                  <w:t>J. Basanavičiaus 2-1, Šilalė,  kodas 188773720, duomenys kaupiami ir saugomi juridinių asmenų registre</w:t>
                </w:r>
              </w:p>
              <w:p w14:paraId="7D33A438" w14:textId="77777777" w:rsidR="00735D00" w:rsidRPr="001F45C3" w:rsidRDefault="00735D00" w:rsidP="00DF4AD6">
                <w:pPr>
                  <w:spacing w:after="120" w:line="20" w:lineRule="atLeast"/>
                  <w:contextualSpacing/>
                  <w:jc w:val="center"/>
                  <w:rPr>
                    <w:rFonts w:cstheme="minorHAnsi"/>
                    <w:b/>
                    <w:bCs/>
                    <w:sz w:val="22"/>
                    <w:szCs w:val="22"/>
                  </w:rPr>
                </w:pPr>
              </w:p>
            </w:tc>
          </w:tr>
        </w:tbl>
        <w:p w14:paraId="663F9D1F" w14:textId="77777777" w:rsidR="00735D00" w:rsidRPr="00780655" w:rsidRDefault="00735D00" w:rsidP="00735D00">
          <w:pPr>
            <w:spacing w:after="120" w:line="20" w:lineRule="atLeast"/>
            <w:contextualSpacing/>
            <w:jc w:val="center"/>
            <w:rPr>
              <w:rFonts w:cstheme="minorHAnsi"/>
              <w:color w:val="00B050"/>
              <w:sz w:val="24"/>
              <w:szCs w:val="24"/>
            </w:rPr>
          </w:pPr>
        </w:p>
        <w:p w14:paraId="317BA134" w14:textId="77777777" w:rsidR="00735D00" w:rsidRPr="00780655" w:rsidRDefault="00735D00" w:rsidP="00735D00">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5B764E40" w14:textId="77777777" w:rsidR="00D526C8" w:rsidRPr="00780655" w:rsidRDefault="00D526C8" w:rsidP="004E4612">
          <w:pPr>
            <w:spacing w:after="120" w:line="20" w:lineRule="atLeast"/>
            <w:contextualSpacing/>
            <w:jc w:val="center"/>
            <w:rPr>
              <w:rFonts w:cstheme="minorHAnsi"/>
              <w:sz w:val="24"/>
              <w:szCs w:val="24"/>
            </w:rPr>
          </w:pPr>
        </w:p>
        <w:p w14:paraId="64A4DCF7" w14:textId="77777777" w:rsidR="00D526C8" w:rsidRPr="00F159D0" w:rsidRDefault="00D526C8" w:rsidP="004E4612">
          <w:pPr>
            <w:spacing w:after="120" w:line="20" w:lineRule="atLeast"/>
            <w:ind w:left="5245"/>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6A550D80" w14:textId="77777777" w:rsidR="004D43DD" w:rsidRDefault="004D43DD" w:rsidP="004E4612">
          <w:pPr>
            <w:spacing w:after="120" w:line="20" w:lineRule="atLeast"/>
            <w:ind w:left="5245"/>
            <w:contextualSpacing/>
            <w:rPr>
              <w:rFonts w:cstheme="minorHAnsi"/>
              <w:sz w:val="24"/>
              <w:szCs w:val="24"/>
            </w:rPr>
          </w:pPr>
          <w:r>
            <w:rPr>
              <w:rFonts w:cstheme="minorHAnsi"/>
              <w:sz w:val="24"/>
              <w:szCs w:val="24"/>
            </w:rPr>
            <w:t xml:space="preserve">Nuolatinės </w:t>
          </w:r>
          <w:r w:rsidR="001C24BC" w:rsidRPr="00F159D0">
            <w:rPr>
              <w:rFonts w:cstheme="minorHAnsi"/>
              <w:sz w:val="24"/>
              <w:szCs w:val="24"/>
            </w:rPr>
            <w:t xml:space="preserve">Viešųjų pirkimų komisijos </w:t>
          </w:r>
        </w:p>
        <w:p w14:paraId="23BDE944" w14:textId="712DA8CF" w:rsidR="001C24BC" w:rsidRPr="001728BD" w:rsidRDefault="00CB172E" w:rsidP="004E4612">
          <w:pPr>
            <w:spacing w:after="120" w:line="20" w:lineRule="atLeast"/>
            <w:ind w:left="5245"/>
            <w:contextualSpacing/>
            <w:rPr>
              <w:rFonts w:cstheme="minorHAnsi"/>
              <w:sz w:val="24"/>
              <w:szCs w:val="24"/>
            </w:rPr>
          </w:pPr>
          <w:r>
            <w:rPr>
              <w:rFonts w:cstheme="minorHAnsi"/>
              <w:sz w:val="24"/>
              <w:szCs w:val="24"/>
            </w:rPr>
            <w:t>2026-</w:t>
          </w:r>
          <w:r w:rsidR="004D43DD">
            <w:rPr>
              <w:rFonts w:cstheme="minorHAnsi"/>
              <w:sz w:val="24"/>
              <w:szCs w:val="24"/>
            </w:rPr>
            <w:t>0</w:t>
          </w:r>
          <w:r w:rsidR="00273FF6">
            <w:rPr>
              <w:rFonts w:cstheme="minorHAnsi"/>
              <w:sz w:val="24"/>
              <w:szCs w:val="24"/>
            </w:rPr>
            <w:t xml:space="preserve">4-03 </w:t>
          </w:r>
          <w:r w:rsidR="001C24BC" w:rsidRPr="00F159D0">
            <w:rPr>
              <w:rFonts w:cstheme="minorHAnsi"/>
              <w:sz w:val="24"/>
              <w:szCs w:val="24"/>
            </w:rPr>
            <w:t>protokolu Nr.</w:t>
          </w:r>
          <w:r w:rsidR="001C24BC" w:rsidRPr="001728BD">
            <w:rPr>
              <w:rFonts w:cstheme="minorHAnsi"/>
              <w:sz w:val="24"/>
              <w:szCs w:val="24"/>
            </w:rPr>
            <w:t xml:space="preserve"> </w:t>
          </w:r>
          <w:r w:rsidR="004D43DD">
            <w:rPr>
              <w:rFonts w:cstheme="minorHAnsi"/>
              <w:sz w:val="24"/>
              <w:szCs w:val="24"/>
            </w:rPr>
            <w:t>PKP-</w:t>
          </w:r>
          <w:r w:rsidR="00273FF6">
            <w:rPr>
              <w:rFonts w:cstheme="minorHAnsi"/>
              <w:sz w:val="24"/>
              <w:szCs w:val="24"/>
            </w:rPr>
            <w:t>7</w:t>
          </w:r>
          <w:r w:rsidR="004D43DD">
            <w:rPr>
              <w:rFonts w:cstheme="minorHAnsi"/>
              <w:sz w:val="24"/>
              <w:szCs w:val="24"/>
            </w:rPr>
            <w:t>5 (7.65E)</w:t>
          </w:r>
        </w:p>
        <w:p w14:paraId="47AAA102"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7EF9241" w14:textId="77777777" w:rsidR="00D526C8" w:rsidRPr="00780655" w:rsidRDefault="00D526C8" w:rsidP="004E4612">
          <w:pPr>
            <w:spacing w:after="120" w:line="20" w:lineRule="atLeast"/>
            <w:contextualSpacing/>
            <w:jc w:val="center"/>
            <w:rPr>
              <w:rFonts w:cstheme="minorHAnsi"/>
              <w:sz w:val="24"/>
              <w:szCs w:val="24"/>
            </w:rPr>
          </w:pPr>
        </w:p>
        <w:p w14:paraId="3CCAC139" w14:textId="77777777" w:rsidR="00D526C8" w:rsidRPr="00780655" w:rsidRDefault="00D526C8" w:rsidP="004E4612">
          <w:pPr>
            <w:spacing w:after="120" w:line="20" w:lineRule="atLeast"/>
            <w:contextualSpacing/>
            <w:jc w:val="center"/>
            <w:rPr>
              <w:rFonts w:cstheme="minorHAnsi"/>
              <w:sz w:val="24"/>
              <w:szCs w:val="24"/>
            </w:rPr>
          </w:pPr>
        </w:p>
        <w:p w14:paraId="49637A0E" w14:textId="6F9113C6"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60132B" w:rsidRPr="000D1B39">
            <w:rPr>
              <w:rFonts w:cstheme="minorHAnsi"/>
              <w:b/>
              <w:bCs/>
              <w:sz w:val="28"/>
              <w:szCs w:val="28"/>
            </w:rPr>
            <w:t>„</w:t>
          </w:r>
          <w:bookmarkStart w:id="2" w:name="_Hlk195866913"/>
          <w:r w:rsidR="00735D00">
            <w:rPr>
              <w:rFonts w:cstheme="minorHAnsi"/>
              <w:b/>
              <w:bCs/>
              <w:sz w:val="28"/>
              <w:szCs w:val="28"/>
            </w:rPr>
            <w:t xml:space="preserve">ŠIAUDUVOS </w:t>
          </w:r>
          <w:r w:rsidR="0060132B" w:rsidRPr="0060132B">
            <w:rPr>
              <w:rFonts w:cstheme="minorHAnsi"/>
              <w:b/>
              <w:bCs/>
              <w:sz w:val="28"/>
              <w:szCs w:val="28"/>
            </w:rPr>
            <w:t xml:space="preserve">NUOTEKŲ VALYMO ĮRENGINIŲ </w:t>
          </w:r>
          <w:r w:rsidR="00735D00">
            <w:rPr>
              <w:rFonts w:cstheme="minorHAnsi"/>
              <w:b/>
              <w:bCs/>
              <w:sz w:val="28"/>
              <w:szCs w:val="28"/>
            </w:rPr>
            <w:t xml:space="preserve">PROJEKTAVIMO IR </w:t>
          </w:r>
          <w:r w:rsidR="0060132B" w:rsidRPr="0060132B">
            <w:rPr>
              <w:rFonts w:cstheme="minorHAnsi"/>
              <w:b/>
              <w:bCs/>
              <w:sz w:val="28"/>
              <w:szCs w:val="28"/>
            </w:rPr>
            <w:t>STATYB</w:t>
          </w:r>
          <w:r w:rsidR="00735D00">
            <w:rPr>
              <w:rFonts w:cstheme="minorHAnsi"/>
              <w:b/>
              <w:bCs/>
              <w:sz w:val="28"/>
              <w:szCs w:val="28"/>
            </w:rPr>
            <w:t>OS DARBŲ</w:t>
          </w:r>
          <w:r w:rsidR="0060132B">
            <w:rPr>
              <w:rFonts w:cstheme="minorHAnsi"/>
              <w:b/>
              <w:bCs/>
              <w:sz w:val="28"/>
              <w:szCs w:val="28"/>
            </w:rPr>
            <w:t xml:space="preserve">“ </w:t>
          </w:r>
          <w:r w:rsidR="0060132B" w:rsidRPr="0060132B">
            <w:rPr>
              <w:rFonts w:cstheme="minorHAnsi"/>
              <w:b/>
              <w:bCs/>
              <w:sz w:val="28"/>
              <w:szCs w:val="28"/>
            </w:rPr>
            <w:t xml:space="preserve"> </w:t>
          </w:r>
          <w:r w:rsidR="00F66A0D">
            <w:rPr>
              <w:rFonts w:cstheme="minorHAnsi"/>
              <w:b/>
              <w:bCs/>
              <w:sz w:val="28"/>
              <w:szCs w:val="28"/>
            </w:rPr>
            <w:t>PIRKIM</w:t>
          </w:r>
          <w:bookmarkEnd w:id="2"/>
          <w:r w:rsidR="00871EF7">
            <w:rPr>
              <w:rFonts w:cstheme="minorHAnsi"/>
              <w:b/>
              <w:bCs/>
              <w:sz w:val="28"/>
              <w:szCs w:val="28"/>
            </w:rPr>
            <w:t>O</w:t>
          </w:r>
          <w:bookmarkEnd w:id="0"/>
        </w:p>
        <w:bookmarkEnd w:id="1"/>
        <w:p w14:paraId="084E3678" w14:textId="77777777" w:rsidR="00D526C8" w:rsidRPr="009A0F53" w:rsidRDefault="00D526C8" w:rsidP="004E4612">
          <w:pPr>
            <w:spacing w:after="120" w:line="20" w:lineRule="atLeast"/>
            <w:contextualSpacing/>
            <w:jc w:val="center"/>
            <w:rPr>
              <w:rFonts w:cstheme="minorHAnsi"/>
              <w:b/>
              <w:bCs/>
              <w:sz w:val="28"/>
              <w:szCs w:val="28"/>
            </w:rPr>
          </w:pPr>
        </w:p>
        <w:p w14:paraId="3B8C42BB"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0EE8CF10" w14:textId="31D8959F"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735D00">
            <w:rPr>
              <w:rFonts w:cstheme="minorHAnsi"/>
              <w:b/>
              <w:bCs/>
              <w:sz w:val="28"/>
              <w:szCs w:val="28"/>
            </w:rPr>
            <w:t>1</w:t>
          </w:r>
          <w:r w:rsidR="00CB172E">
            <w:rPr>
              <w:rFonts w:cstheme="minorHAnsi"/>
              <w:b/>
              <w:bCs/>
              <w:sz w:val="28"/>
              <w:szCs w:val="28"/>
            </w:rPr>
            <w:t xml:space="preserve"> </w:t>
          </w:r>
        </w:p>
        <w:p w14:paraId="145C4519" w14:textId="77777777" w:rsidR="00D526C8" w:rsidRPr="001D68D2" w:rsidRDefault="00D526C8" w:rsidP="0048654D">
          <w:pPr>
            <w:spacing w:after="120" w:line="20" w:lineRule="atLeast"/>
            <w:contextualSpacing/>
            <w:rPr>
              <w:rFonts w:cstheme="minorHAnsi"/>
              <w:sz w:val="28"/>
              <w:szCs w:val="28"/>
            </w:rPr>
          </w:pPr>
        </w:p>
        <w:p w14:paraId="32D390F9" w14:textId="77777777" w:rsidR="001C24BC" w:rsidRPr="002234C9" w:rsidRDefault="005F13F0" w:rsidP="004E4612">
          <w:pPr>
            <w:spacing w:after="120" w:line="20" w:lineRule="atLeast"/>
            <w:contextualSpacing/>
            <w:rPr>
              <w:rFonts w:cstheme="minorHAnsi"/>
              <w:lang w:val="sv-SE"/>
            </w:rPr>
          </w:pPr>
          <w:r w:rsidRPr="009A0F53">
            <w:rPr>
              <w:rFonts w:cstheme="minorHAnsi"/>
            </w:rPr>
            <w:br w:type="page"/>
          </w:r>
        </w:p>
        <w:bookmarkStart w:id="3" w:name="_Hlk219961477"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96D5F78"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23973199" w14:textId="7E7AE99F" w:rsidR="006678A1" w:rsidRDefault="001C24BC">
              <w:pPr>
                <w:pStyle w:val="Turinys1"/>
                <w:rPr>
                  <w:noProof/>
                  <w:kern w:val="2"/>
                  <w:sz w:val="24"/>
                  <w:szCs w:val="24"/>
                  <w14:ligatures w14:val="standardContextual"/>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25347564" w:history="1">
                <w:r w:rsidR="006678A1" w:rsidRPr="00D67773">
                  <w:rPr>
                    <w:rStyle w:val="Hipersaitas"/>
                    <w:rFonts w:cstheme="minorHAnsi"/>
                    <w:noProof/>
                  </w:rPr>
                  <w:t>1.</w:t>
                </w:r>
                <w:r w:rsidR="006678A1">
                  <w:rPr>
                    <w:noProof/>
                    <w:kern w:val="2"/>
                    <w:sz w:val="24"/>
                    <w:szCs w:val="24"/>
                    <w14:ligatures w14:val="standardContextual"/>
                  </w:rPr>
                  <w:tab/>
                </w:r>
                <w:r w:rsidR="006678A1" w:rsidRPr="00D67773">
                  <w:rPr>
                    <w:rStyle w:val="Hipersaitas"/>
                    <w:rFonts w:cstheme="minorHAnsi"/>
                    <w:noProof/>
                  </w:rPr>
                  <w:t>Bendra informacija</w:t>
                </w:r>
                <w:r w:rsidR="006678A1">
                  <w:rPr>
                    <w:noProof/>
                    <w:webHidden/>
                  </w:rPr>
                  <w:tab/>
                </w:r>
                <w:r w:rsidR="006678A1">
                  <w:rPr>
                    <w:noProof/>
                    <w:webHidden/>
                  </w:rPr>
                  <w:fldChar w:fldCharType="begin"/>
                </w:r>
                <w:r w:rsidR="006678A1">
                  <w:rPr>
                    <w:noProof/>
                    <w:webHidden/>
                  </w:rPr>
                  <w:instrText xml:space="preserve"> PAGEREF _Toc225347564 \h </w:instrText>
                </w:r>
                <w:r w:rsidR="006678A1">
                  <w:rPr>
                    <w:noProof/>
                    <w:webHidden/>
                  </w:rPr>
                </w:r>
                <w:r w:rsidR="006678A1">
                  <w:rPr>
                    <w:noProof/>
                    <w:webHidden/>
                  </w:rPr>
                  <w:fldChar w:fldCharType="separate"/>
                </w:r>
                <w:r w:rsidR="006678A1">
                  <w:rPr>
                    <w:noProof/>
                    <w:webHidden/>
                  </w:rPr>
                  <w:t>3</w:t>
                </w:r>
                <w:r w:rsidR="006678A1">
                  <w:rPr>
                    <w:noProof/>
                    <w:webHidden/>
                  </w:rPr>
                  <w:fldChar w:fldCharType="end"/>
                </w:r>
              </w:hyperlink>
            </w:p>
            <w:p w14:paraId="7A566F1B" w14:textId="53676218" w:rsidR="006678A1" w:rsidRDefault="006678A1">
              <w:pPr>
                <w:pStyle w:val="Turinys1"/>
                <w:rPr>
                  <w:noProof/>
                  <w:kern w:val="2"/>
                  <w:sz w:val="24"/>
                  <w:szCs w:val="24"/>
                  <w14:ligatures w14:val="standardContextual"/>
                </w:rPr>
              </w:pPr>
              <w:hyperlink w:anchor="_Toc225347565" w:history="1">
                <w:r w:rsidRPr="00D67773">
                  <w:rPr>
                    <w:rStyle w:val="Hipersaitas"/>
                    <w:rFonts w:ascii="Calibri" w:hAnsi="Calibri" w:cs="Calibri"/>
                    <w:noProof/>
                  </w:rPr>
                  <w:t>2</w:t>
                </w:r>
                <w:r w:rsidRPr="00D67773">
                  <w:rPr>
                    <w:rStyle w:val="Hipersaitas"/>
                    <w:noProof/>
                  </w:rPr>
                  <w:t xml:space="preserve">. </w:t>
                </w:r>
                <w:r w:rsidRPr="00D67773">
                  <w:rPr>
                    <w:rStyle w:val="Hipersaitas"/>
                    <w:rFonts w:cstheme="minorHAnsi"/>
                    <w:noProof/>
                  </w:rPr>
                  <w:t>Pirkimo objektas</w:t>
                </w:r>
                <w:r>
                  <w:rPr>
                    <w:noProof/>
                    <w:webHidden/>
                  </w:rPr>
                  <w:tab/>
                </w:r>
                <w:r>
                  <w:rPr>
                    <w:noProof/>
                    <w:webHidden/>
                  </w:rPr>
                  <w:fldChar w:fldCharType="begin"/>
                </w:r>
                <w:r>
                  <w:rPr>
                    <w:noProof/>
                    <w:webHidden/>
                  </w:rPr>
                  <w:instrText xml:space="preserve"> PAGEREF _Toc225347565 \h </w:instrText>
                </w:r>
                <w:r>
                  <w:rPr>
                    <w:noProof/>
                    <w:webHidden/>
                  </w:rPr>
                </w:r>
                <w:r>
                  <w:rPr>
                    <w:noProof/>
                    <w:webHidden/>
                  </w:rPr>
                  <w:fldChar w:fldCharType="separate"/>
                </w:r>
                <w:r>
                  <w:rPr>
                    <w:noProof/>
                    <w:webHidden/>
                  </w:rPr>
                  <w:t>3</w:t>
                </w:r>
                <w:r>
                  <w:rPr>
                    <w:noProof/>
                    <w:webHidden/>
                  </w:rPr>
                  <w:fldChar w:fldCharType="end"/>
                </w:r>
              </w:hyperlink>
            </w:p>
            <w:p w14:paraId="60F1454F" w14:textId="52AC8C28" w:rsidR="006678A1" w:rsidRDefault="006678A1">
              <w:pPr>
                <w:pStyle w:val="Turinys1"/>
                <w:rPr>
                  <w:noProof/>
                  <w:kern w:val="2"/>
                  <w:sz w:val="24"/>
                  <w:szCs w:val="24"/>
                  <w14:ligatures w14:val="standardContextual"/>
                </w:rPr>
              </w:pPr>
              <w:hyperlink w:anchor="_Toc225347566" w:history="1">
                <w:r w:rsidRPr="00D6777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_Toc225347566 \h </w:instrText>
                </w:r>
                <w:r>
                  <w:rPr>
                    <w:noProof/>
                    <w:webHidden/>
                  </w:rPr>
                </w:r>
                <w:r>
                  <w:rPr>
                    <w:noProof/>
                    <w:webHidden/>
                  </w:rPr>
                  <w:fldChar w:fldCharType="separate"/>
                </w:r>
                <w:r>
                  <w:rPr>
                    <w:noProof/>
                    <w:webHidden/>
                  </w:rPr>
                  <w:t>4</w:t>
                </w:r>
                <w:r>
                  <w:rPr>
                    <w:noProof/>
                    <w:webHidden/>
                  </w:rPr>
                  <w:fldChar w:fldCharType="end"/>
                </w:r>
              </w:hyperlink>
            </w:p>
            <w:p w14:paraId="22FCD41F" w14:textId="01182CD0" w:rsidR="006678A1" w:rsidRDefault="006678A1">
              <w:pPr>
                <w:pStyle w:val="Turinys1"/>
                <w:rPr>
                  <w:noProof/>
                  <w:kern w:val="2"/>
                  <w:sz w:val="24"/>
                  <w:szCs w:val="24"/>
                  <w14:ligatures w14:val="standardContextual"/>
                </w:rPr>
              </w:pPr>
              <w:hyperlink w:anchor="_Toc225347567" w:history="1">
                <w:r w:rsidRPr="00D67773">
                  <w:rPr>
                    <w:rStyle w:val="Hipersaitas"/>
                    <w:rFonts w:cstheme="majorHAnsi"/>
                    <w:noProof/>
                  </w:rPr>
                  <w:t xml:space="preserve">4. </w:t>
                </w:r>
                <w:r w:rsidRPr="00D6777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_Toc225347567 \h </w:instrText>
                </w:r>
                <w:r>
                  <w:rPr>
                    <w:noProof/>
                    <w:webHidden/>
                  </w:rPr>
                </w:r>
                <w:r>
                  <w:rPr>
                    <w:noProof/>
                    <w:webHidden/>
                  </w:rPr>
                  <w:fldChar w:fldCharType="separate"/>
                </w:r>
                <w:r>
                  <w:rPr>
                    <w:noProof/>
                    <w:webHidden/>
                  </w:rPr>
                  <w:t>4</w:t>
                </w:r>
                <w:r>
                  <w:rPr>
                    <w:noProof/>
                    <w:webHidden/>
                  </w:rPr>
                  <w:fldChar w:fldCharType="end"/>
                </w:r>
              </w:hyperlink>
            </w:p>
            <w:p w14:paraId="58627CBB" w14:textId="053B840F" w:rsidR="006678A1" w:rsidRDefault="006678A1">
              <w:pPr>
                <w:pStyle w:val="Turinys1"/>
                <w:rPr>
                  <w:noProof/>
                  <w:kern w:val="2"/>
                  <w:sz w:val="24"/>
                  <w:szCs w:val="24"/>
                  <w14:ligatures w14:val="standardContextual"/>
                </w:rPr>
              </w:pPr>
              <w:hyperlink w:anchor="_Toc225347568" w:history="1">
                <w:r w:rsidRPr="00D67773">
                  <w:rPr>
                    <w:rStyle w:val="Hipersaitas"/>
                    <w:rFonts w:cstheme="minorHAnsi"/>
                    <w:noProof/>
                  </w:rPr>
                  <w:t>5.</w:t>
                </w:r>
                <w:r w:rsidRPr="00D6777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_Toc225347568 \h </w:instrText>
                </w:r>
                <w:r>
                  <w:rPr>
                    <w:noProof/>
                    <w:webHidden/>
                  </w:rPr>
                </w:r>
                <w:r>
                  <w:rPr>
                    <w:noProof/>
                    <w:webHidden/>
                  </w:rPr>
                  <w:fldChar w:fldCharType="separate"/>
                </w:r>
                <w:r>
                  <w:rPr>
                    <w:noProof/>
                    <w:webHidden/>
                  </w:rPr>
                  <w:t>4</w:t>
                </w:r>
                <w:r>
                  <w:rPr>
                    <w:noProof/>
                    <w:webHidden/>
                  </w:rPr>
                  <w:fldChar w:fldCharType="end"/>
                </w:r>
              </w:hyperlink>
            </w:p>
            <w:p w14:paraId="5557F91C" w14:textId="320A7911" w:rsidR="006678A1" w:rsidRDefault="006678A1">
              <w:pPr>
                <w:pStyle w:val="Turinys1"/>
                <w:rPr>
                  <w:noProof/>
                  <w:kern w:val="2"/>
                  <w:sz w:val="24"/>
                  <w:szCs w:val="24"/>
                  <w14:ligatures w14:val="standardContextual"/>
                </w:rPr>
              </w:pPr>
              <w:hyperlink w:anchor="_Toc225347569" w:history="1">
                <w:r w:rsidRPr="00D6777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_Toc225347569 \h </w:instrText>
                </w:r>
                <w:r>
                  <w:rPr>
                    <w:noProof/>
                    <w:webHidden/>
                  </w:rPr>
                </w:r>
                <w:r>
                  <w:rPr>
                    <w:noProof/>
                    <w:webHidden/>
                  </w:rPr>
                  <w:fldChar w:fldCharType="separate"/>
                </w:r>
                <w:r>
                  <w:rPr>
                    <w:noProof/>
                    <w:webHidden/>
                  </w:rPr>
                  <w:t>5</w:t>
                </w:r>
                <w:r>
                  <w:rPr>
                    <w:noProof/>
                    <w:webHidden/>
                  </w:rPr>
                  <w:fldChar w:fldCharType="end"/>
                </w:r>
              </w:hyperlink>
            </w:p>
            <w:p w14:paraId="2AFC8595" w14:textId="015B080A" w:rsidR="006678A1" w:rsidRDefault="006678A1">
              <w:pPr>
                <w:pStyle w:val="Turinys1"/>
                <w:rPr>
                  <w:noProof/>
                  <w:kern w:val="2"/>
                  <w:sz w:val="24"/>
                  <w:szCs w:val="24"/>
                  <w14:ligatures w14:val="standardContextual"/>
                </w:rPr>
              </w:pPr>
              <w:hyperlink w:anchor="_Toc225347570" w:history="1">
                <w:r w:rsidRPr="00D67773">
                  <w:rPr>
                    <w:rStyle w:val="Hipersaitas"/>
                    <w:rFonts w:eastAsia="Calibri" w:cstheme="minorHAnsi"/>
                    <w:noProof/>
                  </w:rPr>
                  <w:t>7.</w:t>
                </w:r>
                <w:r>
                  <w:rPr>
                    <w:noProof/>
                    <w:kern w:val="2"/>
                    <w:sz w:val="24"/>
                    <w:szCs w:val="24"/>
                    <w14:ligatures w14:val="standardContextual"/>
                  </w:rPr>
                  <w:tab/>
                </w:r>
                <w:r w:rsidRPr="00D6777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_Toc225347570 \h </w:instrText>
                </w:r>
                <w:r>
                  <w:rPr>
                    <w:noProof/>
                    <w:webHidden/>
                  </w:rPr>
                </w:r>
                <w:r>
                  <w:rPr>
                    <w:noProof/>
                    <w:webHidden/>
                  </w:rPr>
                  <w:fldChar w:fldCharType="separate"/>
                </w:r>
                <w:r>
                  <w:rPr>
                    <w:noProof/>
                    <w:webHidden/>
                  </w:rPr>
                  <w:t>6</w:t>
                </w:r>
                <w:r>
                  <w:rPr>
                    <w:noProof/>
                    <w:webHidden/>
                  </w:rPr>
                  <w:fldChar w:fldCharType="end"/>
                </w:r>
              </w:hyperlink>
            </w:p>
            <w:p w14:paraId="349D79E0" w14:textId="48E1EAB2" w:rsidR="006678A1" w:rsidRDefault="006678A1">
              <w:pPr>
                <w:pStyle w:val="Turinys1"/>
                <w:rPr>
                  <w:noProof/>
                  <w:kern w:val="2"/>
                  <w:sz w:val="24"/>
                  <w:szCs w:val="24"/>
                  <w14:ligatures w14:val="standardContextual"/>
                </w:rPr>
              </w:pPr>
              <w:hyperlink w:anchor="_Toc225347571" w:history="1">
                <w:r w:rsidRPr="00D67773">
                  <w:rPr>
                    <w:rStyle w:val="Hipersaitas"/>
                    <w:rFonts w:cstheme="minorHAnsi"/>
                    <w:noProof/>
                  </w:rPr>
                  <w:t>8.</w:t>
                </w:r>
                <w:r>
                  <w:rPr>
                    <w:noProof/>
                    <w:kern w:val="2"/>
                    <w:sz w:val="24"/>
                    <w:szCs w:val="24"/>
                    <w14:ligatures w14:val="standardContextual"/>
                  </w:rPr>
                  <w:tab/>
                </w:r>
                <w:r w:rsidRPr="00D6777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_Toc225347571 \h </w:instrText>
                </w:r>
                <w:r>
                  <w:rPr>
                    <w:noProof/>
                    <w:webHidden/>
                  </w:rPr>
                </w:r>
                <w:r>
                  <w:rPr>
                    <w:noProof/>
                    <w:webHidden/>
                  </w:rPr>
                  <w:fldChar w:fldCharType="separate"/>
                </w:r>
                <w:r>
                  <w:rPr>
                    <w:noProof/>
                    <w:webHidden/>
                  </w:rPr>
                  <w:t>7</w:t>
                </w:r>
                <w:r>
                  <w:rPr>
                    <w:noProof/>
                    <w:webHidden/>
                  </w:rPr>
                  <w:fldChar w:fldCharType="end"/>
                </w:r>
              </w:hyperlink>
            </w:p>
            <w:p w14:paraId="18594A90" w14:textId="72809C08" w:rsidR="006678A1" w:rsidRDefault="006678A1">
              <w:pPr>
                <w:pStyle w:val="Turinys1"/>
                <w:rPr>
                  <w:noProof/>
                  <w:kern w:val="2"/>
                  <w:sz w:val="24"/>
                  <w:szCs w:val="24"/>
                  <w14:ligatures w14:val="standardContextual"/>
                </w:rPr>
              </w:pPr>
              <w:hyperlink w:anchor="_Toc225347572" w:history="1">
                <w:r w:rsidRPr="00D67773">
                  <w:rPr>
                    <w:rStyle w:val="Hipersaitas"/>
                    <w:rFonts w:cstheme="minorHAnsi"/>
                    <w:noProof/>
                  </w:rPr>
                  <w:t>9.</w:t>
                </w:r>
                <w:r>
                  <w:rPr>
                    <w:noProof/>
                    <w:kern w:val="2"/>
                    <w:sz w:val="24"/>
                    <w:szCs w:val="24"/>
                    <w14:ligatures w14:val="standardContextual"/>
                  </w:rPr>
                  <w:tab/>
                </w:r>
                <w:r w:rsidRPr="00D6777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_Toc225347572 \h </w:instrText>
                </w:r>
                <w:r>
                  <w:rPr>
                    <w:noProof/>
                    <w:webHidden/>
                  </w:rPr>
                </w:r>
                <w:r>
                  <w:rPr>
                    <w:noProof/>
                    <w:webHidden/>
                  </w:rPr>
                  <w:fldChar w:fldCharType="separate"/>
                </w:r>
                <w:r>
                  <w:rPr>
                    <w:noProof/>
                    <w:webHidden/>
                  </w:rPr>
                  <w:t>7</w:t>
                </w:r>
                <w:r>
                  <w:rPr>
                    <w:noProof/>
                    <w:webHidden/>
                  </w:rPr>
                  <w:fldChar w:fldCharType="end"/>
                </w:r>
              </w:hyperlink>
            </w:p>
            <w:p w14:paraId="348E3507" w14:textId="44BEF749" w:rsidR="006678A1" w:rsidRDefault="006678A1">
              <w:pPr>
                <w:pStyle w:val="Turinys1"/>
                <w:rPr>
                  <w:noProof/>
                  <w:kern w:val="2"/>
                  <w:sz w:val="24"/>
                  <w:szCs w:val="24"/>
                  <w14:ligatures w14:val="standardContextual"/>
                </w:rPr>
              </w:pPr>
              <w:hyperlink w:anchor="_Toc225347573" w:history="1">
                <w:r w:rsidRPr="00D67773">
                  <w:rPr>
                    <w:rStyle w:val="Hipersaitas"/>
                    <w:rFonts w:cstheme="minorHAnsi"/>
                    <w:noProof/>
                  </w:rPr>
                  <w:t>10.</w:t>
                </w:r>
                <w:r>
                  <w:rPr>
                    <w:noProof/>
                    <w:kern w:val="2"/>
                    <w:sz w:val="24"/>
                    <w:szCs w:val="24"/>
                    <w14:ligatures w14:val="standardContextual"/>
                  </w:rPr>
                  <w:tab/>
                </w:r>
                <w:r w:rsidRPr="00D67773">
                  <w:rPr>
                    <w:rStyle w:val="Hipersaitas"/>
                    <w:rFonts w:cstheme="minorHAnsi"/>
                    <w:noProof/>
                  </w:rPr>
                  <w:t>Sutarties sudarymas</w:t>
                </w:r>
                <w:r>
                  <w:rPr>
                    <w:noProof/>
                    <w:webHidden/>
                  </w:rPr>
                  <w:tab/>
                </w:r>
                <w:r>
                  <w:rPr>
                    <w:noProof/>
                    <w:webHidden/>
                  </w:rPr>
                  <w:fldChar w:fldCharType="begin"/>
                </w:r>
                <w:r>
                  <w:rPr>
                    <w:noProof/>
                    <w:webHidden/>
                  </w:rPr>
                  <w:instrText xml:space="preserve"> PAGEREF _Toc225347573 \h </w:instrText>
                </w:r>
                <w:r>
                  <w:rPr>
                    <w:noProof/>
                    <w:webHidden/>
                  </w:rPr>
                </w:r>
                <w:r>
                  <w:rPr>
                    <w:noProof/>
                    <w:webHidden/>
                  </w:rPr>
                  <w:fldChar w:fldCharType="separate"/>
                </w:r>
                <w:r>
                  <w:rPr>
                    <w:noProof/>
                    <w:webHidden/>
                  </w:rPr>
                  <w:t>7</w:t>
                </w:r>
                <w:r>
                  <w:rPr>
                    <w:noProof/>
                    <w:webHidden/>
                  </w:rPr>
                  <w:fldChar w:fldCharType="end"/>
                </w:r>
              </w:hyperlink>
            </w:p>
            <w:p w14:paraId="1C7B5C55" w14:textId="4B458A13"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bookmarkEnd w:id="3"/>
              <w:r w:rsidR="007F6E2E" w:rsidRPr="001D68D2">
                <w:rPr>
                  <w:rFonts w:cstheme="minorHAnsi"/>
                  <w:b/>
                  <w:bCs/>
                  <w:color w:val="2B579A"/>
                  <w:shd w:val="clear" w:color="auto" w:fill="E6E6E6"/>
                </w:rPr>
                <w:t xml:space="preserve"> </w:t>
              </w:r>
            </w:p>
          </w:sdtContent>
        </w:sdt>
        <w:p w14:paraId="4391E725" w14:textId="77777777" w:rsidR="009E5549" w:rsidRDefault="009E5549" w:rsidP="001E4218">
          <w:pPr>
            <w:tabs>
              <w:tab w:val="center" w:pos="5071"/>
            </w:tabs>
            <w:spacing w:after="120" w:line="20" w:lineRule="atLeast"/>
            <w:contextualSpacing/>
            <w:jc w:val="center"/>
            <w:rPr>
              <w:rFonts w:cstheme="minorHAnsi"/>
            </w:rPr>
          </w:pPr>
        </w:p>
        <w:p w14:paraId="4F5D4E1B" w14:textId="77777777"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498A4F94"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4" w:name="_Toc225347564"/>
      <w:bookmarkStart w:id="5" w:name="_Toc335201954"/>
      <w:bookmarkStart w:id="6" w:name="_Toc147739116"/>
      <w:r w:rsidRPr="001D68D2">
        <w:rPr>
          <w:rFonts w:asciiTheme="minorHAnsi" w:hAnsiTheme="minorHAnsi" w:cstheme="minorHAnsi"/>
        </w:rPr>
        <w:t>Bendra informacija</w:t>
      </w:r>
      <w:bookmarkEnd w:id="4"/>
      <w:r w:rsidR="0070155B">
        <w:rPr>
          <w:rFonts w:asciiTheme="minorHAnsi" w:hAnsiTheme="minorHAnsi" w:cstheme="minorHAnsi"/>
        </w:rPr>
        <w:t xml:space="preserve"> </w:t>
      </w:r>
    </w:p>
    <w:p w14:paraId="71D88E43" w14:textId="77777777" w:rsidR="00735D00" w:rsidRDefault="00735D00" w:rsidP="00735D00">
      <w:pPr>
        <w:pStyle w:val="Sraopastraipa"/>
        <w:numPr>
          <w:ilvl w:val="1"/>
          <w:numId w:val="1"/>
        </w:numPr>
        <w:spacing w:after="0" w:line="20" w:lineRule="atLeast"/>
        <w:ind w:left="0" w:firstLine="567"/>
        <w:jc w:val="both"/>
        <w:rPr>
          <w:rFonts w:cstheme="minorHAnsi"/>
        </w:rPr>
      </w:pPr>
      <w:r w:rsidRPr="00B31F92">
        <w:rPr>
          <w:rFonts w:cstheme="minorHAnsi"/>
        </w:rPr>
        <w:t xml:space="preserve">Perkantysis subjektas – </w:t>
      </w:r>
      <w:r w:rsidRPr="002C6750">
        <w:rPr>
          <w:rFonts w:eastAsia="Calibri" w:cstheme="minorHAnsi"/>
          <w:b/>
          <w:bCs/>
        </w:rPr>
        <w:t>UAB „</w:t>
      </w:r>
      <w:r>
        <w:rPr>
          <w:rFonts w:eastAsia="Calibri" w:cstheme="minorHAnsi"/>
          <w:b/>
          <w:bCs/>
        </w:rPr>
        <w:t>Šilalės</w:t>
      </w:r>
      <w:r w:rsidRPr="002C6750">
        <w:rPr>
          <w:rFonts w:eastAsia="Calibri" w:cstheme="minorHAnsi"/>
          <w:b/>
          <w:bCs/>
        </w:rPr>
        <w:t xml:space="preserve"> vandenys“</w:t>
      </w:r>
      <w:r w:rsidRPr="00B31F92">
        <w:rPr>
          <w:rFonts w:eastAsia="Calibri" w:cstheme="minorHAnsi"/>
        </w:rPr>
        <w:t xml:space="preserve">, juridinio asmens kodas </w:t>
      </w:r>
      <w:r w:rsidRPr="00F06972">
        <w:rPr>
          <w:rFonts w:cstheme="minorHAnsi"/>
        </w:rPr>
        <w:t>176523470</w:t>
      </w:r>
      <w:r w:rsidRPr="00B31F92">
        <w:rPr>
          <w:rFonts w:cstheme="minorHAnsi"/>
        </w:rPr>
        <w:t xml:space="preserve">, </w:t>
      </w:r>
      <w:r w:rsidRPr="00B31F92">
        <w:rPr>
          <w:rFonts w:eastAsia="Calibri" w:cstheme="minorHAnsi"/>
        </w:rPr>
        <w:t xml:space="preserve">adresas </w:t>
      </w:r>
      <w:r w:rsidRPr="00F06972">
        <w:rPr>
          <w:rFonts w:cstheme="minorHAnsi"/>
        </w:rPr>
        <w:t>Rytinio Kelio g. 4, 75122 Šilalė</w:t>
      </w:r>
      <w:r w:rsidRPr="00B31F92">
        <w:rPr>
          <w:rFonts w:cstheme="minorHAnsi"/>
        </w:rPr>
        <w:t>,</w:t>
      </w:r>
      <w:r w:rsidRPr="00B31F92">
        <w:rPr>
          <w:rFonts w:cstheme="minorHAnsi"/>
          <w:b/>
          <w:bCs/>
        </w:rPr>
        <w:t xml:space="preserve"> </w:t>
      </w:r>
      <w:r w:rsidRPr="00B31F92">
        <w:rPr>
          <w:rFonts w:eastAsia="Calibri" w:cstheme="minorHAnsi"/>
        </w:rPr>
        <w:t>darbo laikas I-IV nuo 8:00 iki 17:00, V nuo 8:00 iki 15:45, pietų pertrauka nuo 12:00 iki 12:45 Perkantysis subjektas yra PVM mokėtojas</w:t>
      </w:r>
      <w:r>
        <w:rPr>
          <w:rFonts w:eastAsia="Calibri" w:cstheme="minorHAnsi"/>
        </w:rPr>
        <w:t xml:space="preserve">, </w:t>
      </w:r>
      <w:r w:rsidRPr="007726D9">
        <w:rPr>
          <w:rFonts w:cstheme="minorHAnsi"/>
        </w:rPr>
        <w:t>PVM mokėtojo kodas LT765234716</w:t>
      </w:r>
      <w:r>
        <w:rPr>
          <w:rFonts w:cstheme="minorHAnsi"/>
        </w:rPr>
        <w:t>.</w:t>
      </w:r>
    </w:p>
    <w:p w14:paraId="5586CC16" w14:textId="77777777" w:rsidR="00735D00" w:rsidRPr="00901A9B" w:rsidRDefault="00735D00" w:rsidP="00735D00">
      <w:pPr>
        <w:pStyle w:val="Sraopastraipa"/>
        <w:numPr>
          <w:ilvl w:val="1"/>
          <w:numId w:val="1"/>
        </w:numPr>
        <w:spacing w:after="0" w:line="20" w:lineRule="atLeast"/>
        <w:ind w:left="0" w:firstLine="567"/>
        <w:jc w:val="both"/>
        <w:rPr>
          <w:rFonts w:cstheme="minorHAnsi"/>
        </w:rPr>
      </w:pPr>
      <w:r w:rsidRPr="00901A9B">
        <w:rPr>
          <w:rFonts w:cstheme="minorHAnsi"/>
        </w:rPr>
        <w:t xml:space="preserve">Pirkimą Perkančiojo subjekto  vardu atlieka </w:t>
      </w:r>
      <w:r w:rsidRPr="00F853A2">
        <w:rPr>
          <w:rFonts w:cstheme="minorHAnsi"/>
        </w:rPr>
        <w:t>centrinė perkančioji organizacija</w:t>
      </w:r>
      <w:r w:rsidRPr="00901A9B">
        <w:rPr>
          <w:rFonts w:cstheme="minorHAnsi"/>
        </w:rPr>
        <w:t xml:space="preserve">: </w:t>
      </w:r>
      <w:r w:rsidRPr="00F853A2">
        <w:rPr>
          <w:rFonts w:cstheme="minorHAnsi"/>
          <w:b/>
          <w:bCs/>
        </w:rPr>
        <w:t>Šilalės rajono savivaldybės administracija</w:t>
      </w:r>
      <w:r w:rsidRPr="00901A9B">
        <w:rPr>
          <w:rFonts w:cstheme="minorHAnsi"/>
        </w:rPr>
        <w:t xml:space="preserve"> (toliau- </w:t>
      </w:r>
      <w:r w:rsidRPr="00F853A2">
        <w:rPr>
          <w:rFonts w:cstheme="minorHAnsi"/>
          <w:b/>
          <w:bCs/>
        </w:rPr>
        <w:t>Perkančioji organizacija</w:t>
      </w:r>
      <w:r w:rsidRPr="00901A9B">
        <w:rPr>
          <w:rFonts w:cstheme="minorHAnsi"/>
        </w:rPr>
        <w:t>), juridinio asmens kodas 188773720, adresas J. Basanavičiaus g. 2-1, Šilalė. Rangos darbų sutartį(-is) pasirašys Perkantysis subjektas.</w:t>
      </w:r>
    </w:p>
    <w:p w14:paraId="23976BC8" w14:textId="77777777" w:rsidR="00DA1796" w:rsidRPr="00B31F92" w:rsidRDefault="007D6857" w:rsidP="00DA1796">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5B11B1" w:rsidRPr="00B31F92">
        <w:t xml:space="preserve"> pirkimui</w:t>
      </w:r>
      <w:r w:rsidR="00DA1796" w:rsidRPr="00B31F92">
        <w:t>.</w:t>
      </w:r>
    </w:p>
    <w:p w14:paraId="030E9387"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613E5A8A" w14:textId="77777777"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2"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0001A6" w:rsidRPr="00A81B32">
        <w:rPr>
          <w:rFonts w:cstheme="minorHAnsi"/>
        </w:rPr>
        <w:t>4.</w:t>
      </w:r>
      <w:r w:rsidR="00422C77" w:rsidRPr="00A81B32">
        <w:rPr>
          <w:rFonts w:cstheme="minorHAnsi"/>
        </w:rPr>
        <w:t>3</w:t>
      </w:r>
      <w:r w:rsidR="000001A6" w:rsidRPr="00A81B32">
        <w:rPr>
          <w:rFonts w:cstheme="minorHAnsi"/>
        </w:rPr>
        <w:t xml:space="preserve"> </w:t>
      </w:r>
      <w:r w:rsidRPr="00A81B32">
        <w:rPr>
          <w:rFonts w:cstheme="minorHAnsi"/>
        </w:rPr>
        <w:t>punktu</w:t>
      </w:r>
      <w:r w:rsidR="00C97CBD" w:rsidRPr="00A81B32">
        <w:rPr>
          <w:rFonts w:cstheme="minorHAnsi"/>
        </w:rPr>
        <w:t xml:space="preserve">, kai nėra produktų sąraše, bet </w:t>
      </w:r>
      <w:r w:rsidR="0007082C" w:rsidRPr="00A81B32">
        <w:rPr>
          <w:rFonts w:cstheme="minorHAnsi"/>
        </w:rPr>
        <w:t>perkam</w:t>
      </w:r>
      <w:r w:rsidR="0007082C">
        <w:rPr>
          <w:rFonts w:cstheme="minorHAnsi"/>
        </w:rPr>
        <w:t>iems</w:t>
      </w:r>
      <w:r w:rsidR="0007082C" w:rsidRPr="00A81B32">
        <w:rPr>
          <w:rFonts w:cstheme="minorHAnsi"/>
        </w:rPr>
        <w:t xml:space="preserve"> </w:t>
      </w:r>
      <w:r w:rsidR="00C97CBD" w:rsidRPr="00A81B32">
        <w:rPr>
          <w:rFonts w:cstheme="minorHAnsi"/>
        </w:rPr>
        <w:t>darb</w:t>
      </w:r>
      <w:r w:rsidR="0007082C">
        <w:rPr>
          <w:rFonts w:cstheme="minorHAnsi"/>
        </w:rPr>
        <w:t>ams</w:t>
      </w:r>
      <w:r w:rsidR="00C97CBD" w:rsidRPr="00A81B32">
        <w:rPr>
          <w:rFonts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422C77" w:rsidRPr="00A81B32">
        <w:rPr>
          <w:rFonts w:cstheme="minorHAnsi"/>
        </w:rPr>
        <w:t xml:space="preserve"> ir 4.4.1 papunkčiu, </w:t>
      </w:r>
      <w:r w:rsidR="00C97CBD" w:rsidRPr="00A81B32">
        <w:rPr>
          <w:rFonts w:cstheme="minorHAnsi"/>
        </w:rPr>
        <w:t xml:space="preserve">perkamas aplinkosauginis ir aplinkai palankus produktas, kuris patenka į orientacinį aplinkosauginių ir aplinkai palankių prekių bei paslaugų sąrašą pagal 2015 m. lapkričio 24 d. Komisijos įgyvendinimo </w:t>
      </w:r>
      <w:r w:rsidR="00816AFC" w:rsidRPr="00A81B32">
        <w:rPr>
          <w:rFonts w:cstheme="minorHAnsi"/>
        </w:rPr>
        <w:t>reglament</w:t>
      </w:r>
      <w:r w:rsidR="00816AFC">
        <w:rPr>
          <w:rFonts w:cstheme="minorHAnsi"/>
        </w:rPr>
        <w:t>o</w:t>
      </w:r>
      <w:r w:rsidR="00816AFC" w:rsidRPr="00A81B32">
        <w:rPr>
          <w:rFonts w:cstheme="minorHAnsi"/>
        </w:rPr>
        <w:t xml:space="preserve"> </w:t>
      </w:r>
      <w:r w:rsidR="00C97CBD" w:rsidRPr="00A81B32">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816AFC">
        <w:rPr>
          <w:rFonts w:cstheme="minorHAnsi"/>
        </w:rPr>
        <w:t xml:space="preserve"> priede nurodytas prekes ir paslaugas: n</w:t>
      </w:r>
      <w:r w:rsidR="00816AFC" w:rsidRPr="00816AFC">
        <w:rPr>
          <w:rFonts w:cstheme="minorHAnsi"/>
        </w:rPr>
        <w:t>uotek</w:t>
      </w:r>
      <w:r w:rsidR="003B2AFC">
        <w:rPr>
          <w:rFonts w:cstheme="minorHAnsi"/>
        </w:rPr>
        <w:t>ų</w:t>
      </w:r>
      <w:r w:rsidR="00816AFC" w:rsidRPr="00816AFC">
        <w:rPr>
          <w:rFonts w:cstheme="minorHAnsi"/>
        </w:rPr>
        <w:t xml:space="preserve"> valymo </w:t>
      </w:r>
      <w:r w:rsidR="003B2AFC">
        <w:rPr>
          <w:rFonts w:cstheme="minorHAnsi"/>
        </w:rPr>
        <w:t>į</w:t>
      </w:r>
      <w:r w:rsidR="00816AFC" w:rsidRPr="00816AFC">
        <w:rPr>
          <w:rFonts w:cstheme="minorHAnsi"/>
        </w:rPr>
        <w:t>renginiams ir vandentvarkai skirti vamzdžiai ir vamzdeliai</w:t>
      </w:r>
      <w:r w:rsidR="00816AFC">
        <w:rPr>
          <w:rFonts w:cstheme="minorHAnsi"/>
        </w:rPr>
        <w:t>; n</w:t>
      </w:r>
      <w:r w:rsidR="00816AFC" w:rsidRPr="00816AFC">
        <w:rPr>
          <w:rFonts w:cstheme="minorHAnsi"/>
        </w:rPr>
        <w:t>uotek</w:t>
      </w:r>
      <w:r w:rsidR="003B2AFC">
        <w:rPr>
          <w:rFonts w:cstheme="minorHAnsi"/>
        </w:rPr>
        <w:t>ų</w:t>
      </w:r>
      <w:r w:rsidR="00816AFC" w:rsidRPr="00816AFC">
        <w:rPr>
          <w:rFonts w:cstheme="minorHAnsi"/>
        </w:rPr>
        <w:t xml:space="preserve"> valymo ir atlieku tvarkymo </w:t>
      </w:r>
      <w:r w:rsidR="003B2AFC">
        <w:rPr>
          <w:rFonts w:cstheme="minorHAnsi"/>
        </w:rPr>
        <w:t>į</w:t>
      </w:r>
      <w:r w:rsidR="00816AFC" w:rsidRPr="00816AFC">
        <w:rPr>
          <w:rFonts w:cstheme="minorHAnsi"/>
        </w:rPr>
        <w:t>renginiai ir kanalizacijos sistemos</w:t>
      </w:r>
      <w:r w:rsidR="008C2BCD">
        <w:rPr>
          <w:rFonts w:cstheme="minorHAnsi"/>
        </w:rPr>
        <w:t xml:space="preserve">, </w:t>
      </w:r>
      <w:r w:rsidR="008C2BCD">
        <w:t>vandens, nuotekų ir atliekų tvarkymo projektams skirta inžinerijos ir architektūros veikla, n</w:t>
      </w:r>
      <w:r w:rsidR="008C2BCD" w:rsidRPr="008C2BCD">
        <w:t>uotekų valymo ir atliekų tvarkymo įrenginių ir kanalizacijos sistemų statybos darbai</w:t>
      </w:r>
      <w:r w:rsidR="008C2BCD">
        <w:t>.</w:t>
      </w:r>
      <w:r w:rsidRPr="00A81B32">
        <w:rPr>
          <w:rFonts w:cstheme="minorHAnsi"/>
        </w:rPr>
        <w:t xml:space="preserve"> Aplinkos ap</w:t>
      </w:r>
      <w:r w:rsidR="00D60C96" w:rsidRPr="00A81B32">
        <w:rPr>
          <w:rFonts w:cstheme="minorHAnsi"/>
        </w:rPr>
        <w:t>s</w:t>
      </w:r>
      <w:r w:rsidRPr="00A81B32">
        <w:rPr>
          <w:rFonts w:cstheme="minorHAnsi"/>
        </w:rPr>
        <w:t xml:space="preserve">augos kriterijai nustatyti </w:t>
      </w:r>
      <w:r w:rsidR="006E6031" w:rsidRPr="00A81B32">
        <w:rPr>
          <w:rFonts w:cstheme="minorHAnsi"/>
          <w:color w:val="0070C0"/>
        </w:rPr>
        <w:t>4</w:t>
      </w:r>
      <w:r w:rsidR="006E6031" w:rsidRPr="00A81B32">
        <w:rPr>
          <w:rFonts w:cstheme="minorHAnsi"/>
        </w:rPr>
        <w:t xml:space="preserve"> </w:t>
      </w:r>
      <w:r w:rsidR="00A33772" w:rsidRPr="00A81B32">
        <w:rPr>
          <w:rFonts w:cstheme="minorHAnsi"/>
          <w:color w:val="0070C0"/>
        </w:rPr>
        <w:t xml:space="preserve">priede Nr. </w:t>
      </w:r>
      <w:r w:rsidR="006E6031" w:rsidRPr="00A81B32">
        <w:rPr>
          <w:color w:val="0070C0"/>
        </w:rPr>
        <w:t>„Tiekėjų kvalifikacijos reikalavimai ir reikalaujami kokybės bei aplinkos apsaugos vadybos sistemų standartai“</w:t>
      </w:r>
      <w:r w:rsidR="00C02ABA">
        <w:rPr>
          <w:color w:val="0070C0"/>
        </w:rPr>
        <w:t>.</w:t>
      </w:r>
    </w:p>
    <w:p w14:paraId="30243854" w14:textId="7777777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7891B0F9" w14:textId="77777777" w:rsidR="00AF1430" w:rsidRPr="00B31F92" w:rsidRDefault="00015FC9" w:rsidP="00735D00">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r w:rsidR="00E32C8E" w:rsidRPr="00B31F92">
        <w:rPr>
          <w:rFonts w:cstheme="minorHAnsi"/>
          <w:i/>
          <w:iCs/>
          <w:lang w:eastAsia="en-US"/>
        </w:rPr>
        <w:t>ex ante</w:t>
      </w:r>
      <w:r w:rsidR="00E32C8E" w:rsidRPr="00B31F92">
        <w:rPr>
          <w:rFonts w:cstheme="minorHAnsi"/>
          <w:lang w:eastAsia="en-US"/>
        </w:rPr>
        <w:t xml:space="preserve"> skaidrumo.</w:t>
      </w:r>
    </w:p>
    <w:p w14:paraId="083F4515"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7E49FD95" w14:textId="7777777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77923DDA" w14:textId="77777777" w:rsidR="00B41C66" w:rsidRPr="00780655" w:rsidRDefault="00507DC9" w:rsidP="00717DCC">
      <w:pPr>
        <w:pStyle w:val="Antrat1"/>
        <w:spacing w:line="20" w:lineRule="atLeast"/>
        <w:contextualSpacing/>
      </w:pPr>
      <w:bookmarkStart w:id="7" w:name="_Ref39426332"/>
      <w:bookmarkStart w:id="8" w:name="_Ref39426338"/>
      <w:bookmarkStart w:id="9" w:name="_Toc225347565"/>
      <w:bookmarkEnd w:id="5"/>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7"/>
      <w:bookmarkEnd w:id="8"/>
      <w:bookmarkEnd w:id="9"/>
    </w:p>
    <w:p w14:paraId="405BD6CC" w14:textId="6475BBD6" w:rsidR="00F66A0D" w:rsidRPr="003D2409" w:rsidRDefault="00F66A0D" w:rsidP="00DA384E">
      <w:pPr>
        <w:pStyle w:val="Betarp"/>
        <w:numPr>
          <w:ilvl w:val="1"/>
          <w:numId w:val="4"/>
        </w:numPr>
        <w:ind w:left="0" w:firstLine="567"/>
        <w:contextualSpacing/>
        <w:jc w:val="both"/>
        <w:rPr>
          <w:rFonts w:cstheme="minorHAnsi"/>
        </w:rPr>
      </w:pPr>
      <w:r w:rsidRPr="000D1B39">
        <w:rPr>
          <w:rFonts w:eastAsia="Calibri"/>
          <w:color w:val="000000" w:themeColor="text1"/>
        </w:rPr>
        <w:t xml:space="preserve">Perkantysis subjektas numato </w:t>
      </w:r>
      <w:bookmarkStart w:id="10" w:name="_Hlk188251924"/>
      <w:r w:rsidRPr="000D1B39">
        <w:rPr>
          <w:rFonts w:eastAsia="Calibri"/>
          <w:color w:val="000000" w:themeColor="text1"/>
        </w:rPr>
        <w:t xml:space="preserve">įsigyti </w:t>
      </w:r>
      <w:bookmarkStart w:id="11" w:name="_Hlk195885473"/>
      <w:bookmarkStart w:id="12" w:name="_Hlk188208217"/>
      <w:r>
        <w:rPr>
          <w:rFonts w:eastAsia="Calibri"/>
          <w:color w:val="000000" w:themeColor="text1"/>
        </w:rPr>
        <w:t xml:space="preserve">buitinių </w:t>
      </w:r>
      <w:r w:rsidRPr="001911E9">
        <w:rPr>
          <w:rFonts w:eastAsia="Calibri"/>
          <w:b/>
          <w:bCs/>
        </w:rPr>
        <w:t>nuotekų valymo įrenginių</w:t>
      </w:r>
      <w:r w:rsidRPr="000D1B39">
        <w:rPr>
          <w:rFonts w:eastAsia="Calibri"/>
        </w:rPr>
        <w:t xml:space="preserve"> </w:t>
      </w:r>
      <w:bookmarkEnd w:id="11"/>
      <w:r w:rsidR="00152185" w:rsidRPr="00152185">
        <w:rPr>
          <w:rFonts w:eastAsia="Calibri"/>
          <w:b/>
          <w:bCs/>
        </w:rPr>
        <w:t xml:space="preserve">projektavimo ir statybos </w:t>
      </w:r>
      <w:r w:rsidRPr="00152185">
        <w:rPr>
          <w:rFonts w:eastAsia="Calibri"/>
          <w:b/>
          <w:bCs/>
        </w:rPr>
        <w:t xml:space="preserve">rangos </w:t>
      </w:r>
      <w:bookmarkEnd w:id="10"/>
      <w:bookmarkEnd w:id="12"/>
      <w:r w:rsidR="003D2409">
        <w:rPr>
          <w:rFonts w:eastAsia="Calibri"/>
          <w:b/>
          <w:bCs/>
        </w:rPr>
        <w:t xml:space="preserve">darbus </w:t>
      </w:r>
      <w:r w:rsidR="00735D00">
        <w:rPr>
          <w:rFonts w:eastAsia="Calibri"/>
          <w:b/>
          <w:bCs/>
        </w:rPr>
        <w:t>Šiauduvos k., Šilalės r</w:t>
      </w:r>
      <w:r w:rsidRPr="00152185">
        <w:rPr>
          <w:rFonts w:eastAsia="Calibri"/>
          <w:b/>
          <w:bCs/>
        </w:rPr>
        <w:t xml:space="preserve">. </w:t>
      </w:r>
      <w:r w:rsidRPr="000D1B39">
        <w:rPr>
          <w:rFonts w:cstheme="minorHAnsi"/>
        </w:rPr>
        <w:t xml:space="preserve">Reikalavimai pirkimo objektui nustatyti specialiųjų pirkimo sąlygų </w:t>
      </w:r>
      <w:r w:rsidRPr="000D1B39">
        <w:rPr>
          <w:rFonts w:cstheme="minorHAnsi"/>
          <w:color w:val="0070C0"/>
        </w:rPr>
        <w:t>2 priede „Techninė specifikacija“.</w:t>
      </w:r>
      <w:r>
        <w:rPr>
          <w:rFonts w:cstheme="minorHAnsi"/>
          <w:color w:val="0070C0"/>
        </w:rPr>
        <w:t xml:space="preserve"> </w:t>
      </w:r>
      <w:r w:rsidR="0034123C" w:rsidRPr="0034123C">
        <w:rPr>
          <w:rFonts w:cstheme="minorHAnsi"/>
        </w:rPr>
        <w:t>Projektavimo ir s</w:t>
      </w:r>
      <w:r w:rsidRPr="0034123C">
        <w:rPr>
          <w:rFonts w:cstheme="minorHAnsi"/>
        </w:rPr>
        <w:t xml:space="preserve">tatybos </w:t>
      </w:r>
      <w:r w:rsidRPr="00943111">
        <w:rPr>
          <w:rFonts w:cstheme="minorHAnsi"/>
        </w:rPr>
        <w:t xml:space="preserve">rangos darbai iš dalies finansuojami Europos Sąjungos </w:t>
      </w:r>
      <w:r w:rsidR="0034123C">
        <w:rPr>
          <w:rFonts w:cstheme="minorHAnsi"/>
        </w:rPr>
        <w:t xml:space="preserve">Sanglaudos </w:t>
      </w:r>
      <w:r w:rsidRPr="00943111">
        <w:rPr>
          <w:rFonts w:cstheme="minorHAnsi"/>
        </w:rPr>
        <w:t>fond</w:t>
      </w:r>
      <w:r w:rsidR="0034123C">
        <w:rPr>
          <w:rFonts w:cstheme="minorHAnsi"/>
        </w:rPr>
        <w:t>o</w:t>
      </w:r>
      <w:r w:rsidRPr="00943111">
        <w:rPr>
          <w:rFonts w:cstheme="minorHAnsi"/>
        </w:rPr>
        <w:t xml:space="preserve"> lėš</w:t>
      </w:r>
      <w:r>
        <w:rPr>
          <w:rFonts w:cstheme="minorHAnsi"/>
        </w:rPr>
        <w:t>o</w:t>
      </w:r>
      <w:r w:rsidRPr="00943111">
        <w:rPr>
          <w:rFonts w:cstheme="minorHAnsi"/>
        </w:rPr>
        <w:t>mis</w:t>
      </w:r>
      <w:r w:rsidR="003D2409">
        <w:rPr>
          <w:rFonts w:cstheme="minorHAnsi"/>
        </w:rPr>
        <w:t xml:space="preserve">, įgyvendinant projektą </w:t>
      </w:r>
      <w:r w:rsidR="00735D00">
        <w:rPr>
          <w:rFonts w:cstheme="minorHAnsi"/>
        </w:rPr>
        <w:t>„</w:t>
      </w:r>
      <w:r w:rsidR="00735D00" w:rsidRPr="00A332BA">
        <w:rPr>
          <w:rFonts w:cstheme="minorHAnsi"/>
        </w:rPr>
        <w:t>Vandentvarkos paslaugų prieinamumo didinimas Šilalės rajono savivaldybėje“</w:t>
      </w:r>
      <w:r w:rsidR="00735D00">
        <w:rPr>
          <w:rFonts w:cstheme="minorHAnsi"/>
        </w:rPr>
        <w:t>, projekto Nr. 27-204-P-0001</w:t>
      </w:r>
      <w:r w:rsidR="002D4DB3">
        <w:rPr>
          <w:rFonts w:cstheme="minorHAnsi"/>
        </w:rPr>
        <w:t>.</w:t>
      </w:r>
    </w:p>
    <w:p w14:paraId="1E4C1AAA" w14:textId="77777777"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152185">
        <w:rPr>
          <w:rFonts w:cstheme="minorHAnsi"/>
        </w:rPr>
        <w:t xml:space="preserve">nėra </w:t>
      </w:r>
      <w:r w:rsidR="00CD5C84">
        <w:rPr>
          <w:rFonts w:cstheme="minorHAnsi"/>
        </w:rPr>
        <w:t xml:space="preserve">skaidomas </w:t>
      </w:r>
      <w:r w:rsidRPr="00087879">
        <w:rPr>
          <w:rFonts w:cstheme="minorHAnsi"/>
        </w:rPr>
        <w:t xml:space="preserve"> į </w:t>
      </w:r>
      <w:r w:rsidR="00152185">
        <w:rPr>
          <w:rFonts w:cstheme="minorHAnsi"/>
        </w:rPr>
        <w:t xml:space="preserve"> dalis. T</w:t>
      </w:r>
      <w:r w:rsidR="00D84BEE">
        <w:rPr>
          <w:rFonts w:cstheme="minorHAnsi"/>
        </w:rPr>
        <w:t xml:space="preserve">iekėjas </w:t>
      </w:r>
      <w:r w:rsidR="00152185">
        <w:rPr>
          <w:rFonts w:cstheme="minorHAnsi"/>
        </w:rPr>
        <w:t xml:space="preserve">turi pateikti </w:t>
      </w:r>
      <w:r w:rsidR="00D84BEE">
        <w:rPr>
          <w:rFonts w:cstheme="minorHAnsi"/>
        </w:rPr>
        <w:t xml:space="preserve"> pasiūlymą </w:t>
      </w:r>
      <w:r w:rsidR="00152185">
        <w:rPr>
          <w:rFonts w:cstheme="minorHAnsi"/>
        </w:rPr>
        <w:t>visai pirkimo objekto apimčiai.</w:t>
      </w:r>
    </w:p>
    <w:p w14:paraId="68A7BB54" w14:textId="2B898C7A" w:rsidR="001111B1" w:rsidRPr="00A8580A" w:rsidRDefault="00931BCA" w:rsidP="00152185">
      <w:pPr>
        <w:pStyle w:val="Betarp"/>
        <w:numPr>
          <w:ilvl w:val="1"/>
          <w:numId w:val="4"/>
        </w:numPr>
        <w:ind w:left="0" w:firstLine="567"/>
        <w:contextualSpacing/>
        <w:jc w:val="both"/>
        <w:rPr>
          <w:rFonts w:cstheme="minorHAnsi"/>
          <w:color w:val="FF0000"/>
        </w:rPr>
      </w:pPr>
      <w:r w:rsidRPr="00A8580A">
        <w:rPr>
          <w:rFonts w:cstheme="minorHAnsi"/>
        </w:rPr>
        <w:t xml:space="preserve">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w:t>
      </w:r>
      <w:r w:rsidR="002B0BA8">
        <w:rPr>
          <w:rFonts w:cstheme="minorHAnsi"/>
          <w:lang w:val="en-US"/>
        </w:rPr>
        <w:t xml:space="preserve"> </w:t>
      </w:r>
      <w:r w:rsidR="002B0BA8" w:rsidRPr="00A8580A">
        <w:rPr>
          <w:rFonts w:cstheme="minorHAnsi"/>
        </w:rPr>
        <w:t>200</w:t>
      </w:r>
      <w:r w:rsidR="002B0BA8">
        <w:rPr>
          <w:rFonts w:cstheme="minorHAnsi"/>
        </w:rPr>
        <w:t>6</w:t>
      </w:r>
      <w:r w:rsidR="002B0BA8" w:rsidRPr="00A8580A">
        <w:rPr>
          <w:rFonts w:cstheme="minorHAnsi"/>
        </w:rPr>
        <w:t xml:space="preserve"> m. </w:t>
      </w:r>
      <w:r w:rsidR="002B0BA8">
        <w:rPr>
          <w:rFonts w:cstheme="minorHAnsi"/>
        </w:rPr>
        <w:t>gegužės 17 d.</w:t>
      </w:r>
      <w:r w:rsidR="002B0BA8" w:rsidRPr="00A8580A">
        <w:rPr>
          <w:rFonts w:cstheme="minorHAnsi"/>
        </w:rPr>
        <w:t xml:space="preserve"> įsakyme Nr. </w:t>
      </w:r>
      <w:r w:rsidR="002B0BA8">
        <w:rPr>
          <w:rFonts w:cstheme="minorHAnsi"/>
        </w:rPr>
        <w:t>D1-236</w:t>
      </w:r>
      <w:r w:rsidR="002B0BA8" w:rsidRPr="00A8580A">
        <w:rPr>
          <w:rFonts w:cstheme="minorHAnsi"/>
        </w:rPr>
        <w:t xml:space="preserve"> </w:t>
      </w:r>
      <w:r w:rsidR="002B0BA8">
        <w:rPr>
          <w:rFonts w:cstheme="minorHAnsi"/>
        </w:rPr>
        <w:t xml:space="preserve">(aktuali redakcija nuo 2022-05-01) </w:t>
      </w:r>
      <w:r w:rsidRPr="00A8580A">
        <w:rPr>
          <w:rFonts w:cstheme="minorHAnsi"/>
        </w:rPr>
        <w:t xml:space="preserve"> „Dėl nuotekų tvarkymo reglamento patvirtinimo</w:t>
      </w:r>
      <w:r w:rsidRPr="002234C9">
        <w:rPr>
          <w:rFonts w:cstheme="minorHAnsi"/>
        </w:rPr>
        <w:t>“</w:t>
      </w:r>
      <w:r w:rsidRPr="00A8580A">
        <w:rPr>
          <w:rFonts w:cstheme="minorHAnsi"/>
        </w:rPr>
        <w:t xml:space="preserve"> nuotekų, kaip valyklos technologinio (gamybos) proceso rezultato gavimas ir bus </w:t>
      </w:r>
      <w:r w:rsidRPr="00A8580A">
        <w:rPr>
          <w:rFonts w:cstheme="minorHAnsi"/>
          <w:i/>
          <w:iCs/>
        </w:rPr>
        <w:t>rangos darbų, kuriuos savo rizika ir atsakomybe atliks viešuoju pirkimu atrinktas rangovas, rezultatas.</w:t>
      </w:r>
      <w:r w:rsidRPr="00A8580A">
        <w:rPr>
          <w:rFonts w:cstheme="minorHAnsi"/>
        </w:rPr>
        <w:t xml:space="preserve"> Svarbu, kad tas pats ūkio subjektas parinktų valymo įrenginių technologiją</w:t>
      </w:r>
      <w:r w:rsidR="00735D00">
        <w:rPr>
          <w:rFonts w:cstheme="minorHAnsi"/>
        </w:rPr>
        <w:t>,</w:t>
      </w:r>
      <w:r w:rsidRPr="00A8580A">
        <w:rPr>
          <w:rFonts w:cstheme="minorHAnsi"/>
        </w:rPr>
        <w:t xml:space="preserve"> suprojektuotų valymo įrenginius ir jų tinkamą pralaidumą</w:t>
      </w:r>
      <w:r w:rsidR="00735D00">
        <w:rPr>
          <w:rFonts w:cstheme="minorHAnsi"/>
        </w:rPr>
        <w:t>,</w:t>
      </w:r>
      <w:r w:rsidRPr="00A8580A">
        <w:rPr>
          <w:rFonts w:cstheme="minorHAnsi"/>
        </w:rPr>
        <w:t xml:space="preserve"> pagamintų/sukomplektuotų valymo įrenginius</w:t>
      </w:r>
      <w:r w:rsidR="00735D00">
        <w:rPr>
          <w:rFonts w:cstheme="minorHAnsi"/>
        </w:rPr>
        <w:t>,</w:t>
      </w:r>
      <w:r w:rsidRPr="00A8580A">
        <w:rPr>
          <w:rFonts w:cstheme="minorHAnsi"/>
        </w:rPr>
        <w:t xml:space="preserve"> tinkamai atliktų statybos rangos/montavimo– paleidimo </w:t>
      </w:r>
      <w:r w:rsidRPr="000460F4">
        <w:rPr>
          <w:rFonts w:cstheme="minorHAnsi"/>
        </w:rPr>
        <w:t>darbus,</w:t>
      </w:r>
      <w:r w:rsidR="00C8381E" w:rsidRPr="000460F4">
        <w:rPr>
          <w:rFonts w:cstheme="minorHAnsi"/>
        </w:rPr>
        <w:t xml:space="preserve"> užtikrintų darnų</w:t>
      </w:r>
      <w:r w:rsidR="001149AC" w:rsidRPr="000460F4">
        <w:rPr>
          <w:rFonts w:cstheme="minorHAnsi"/>
        </w:rPr>
        <w:t xml:space="preserve"> </w:t>
      </w:r>
      <w:r w:rsidR="00C8381E" w:rsidRPr="000460F4">
        <w:rPr>
          <w:rFonts w:cstheme="minorHAnsi"/>
        </w:rPr>
        <w:t>sukomplektuotų</w:t>
      </w:r>
      <w:r w:rsidR="001149AC" w:rsidRPr="000460F4">
        <w:rPr>
          <w:rFonts w:cstheme="minorHAnsi"/>
        </w:rPr>
        <w:t xml:space="preserve"> </w:t>
      </w:r>
      <w:r w:rsidR="001149AC" w:rsidRPr="000460F4">
        <w:rPr>
          <w:rFonts w:cstheme="minorHAnsi"/>
        </w:rPr>
        <w:lastRenderedPageBreak/>
        <w:t xml:space="preserve">įrenginių </w:t>
      </w:r>
      <w:r w:rsidR="00C8381E" w:rsidRPr="000460F4">
        <w:rPr>
          <w:rFonts w:cstheme="minorHAnsi"/>
        </w:rPr>
        <w:t>veikimą</w:t>
      </w:r>
      <w:r w:rsidR="001149AC" w:rsidRPr="000460F4">
        <w:rPr>
          <w:rFonts w:cstheme="minorHAnsi"/>
        </w:rPr>
        <w:t xml:space="preserve"> </w:t>
      </w:r>
      <w:r w:rsidRPr="000460F4">
        <w:rPr>
          <w:rFonts w:cstheme="minorHAnsi"/>
        </w:rPr>
        <w:t xml:space="preserve">nes priešingu atveju, valytų nuotekų išleidimo sraute viršijus teršalų (azoto, fosforo ir kt.)  kiekiui nustatytas normas, arba, nuotekų valyklai nespėjant priimti </w:t>
      </w:r>
      <w:r w:rsidR="001149AC" w:rsidRPr="000460F4">
        <w:rPr>
          <w:rFonts w:cstheme="minorHAnsi"/>
        </w:rPr>
        <w:t>netinkamai</w:t>
      </w:r>
      <w:r w:rsidRPr="000460F4">
        <w:rPr>
          <w:rFonts w:cstheme="minorHAnsi"/>
        </w:rPr>
        <w:t xml:space="preserve"> suprojektuoto nuotekų srauto</w:t>
      </w:r>
      <w:r w:rsidR="001149AC" w:rsidRPr="000460F4">
        <w:rPr>
          <w:rFonts w:cstheme="minorHAnsi"/>
        </w:rPr>
        <w:t xml:space="preserve"> debito</w:t>
      </w:r>
      <w:r w:rsidRPr="000460F4">
        <w:rPr>
          <w:rFonts w:cstheme="minorHAnsi"/>
        </w:rPr>
        <w:t xml:space="preserve">, neaišku, </w:t>
      </w:r>
      <w:r w:rsidRPr="000460F4">
        <w:rPr>
          <w:rFonts w:cstheme="minorHAnsi"/>
          <w:i/>
          <w:iCs/>
        </w:rPr>
        <w:t>kas turėtų prisiimti atsakomybę- projektuotojas ar rangovas</w:t>
      </w:r>
      <w:r w:rsidRPr="000460F4">
        <w:rPr>
          <w:rFonts w:cstheme="minorHAnsi"/>
        </w:rPr>
        <w:t xml:space="preserve">, ko pasėkoje  gali kilti neapibrėžtumas ir rizika, kad valyklos tinkamų rezultatų/rodiklių nepasiekimas </w:t>
      </w:r>
      <w:r w:rsidR="001149AC" w:rsidRPr="000460F4">
        <w:rPr>
          <w:rFonts w:cstheme="minorHAnsi"/>
        </w:rPr>
        <w:t xml:space="preserve">ar nedarnus sukomplektuotų įrenginių veikimas </w:t>
      </w:r>
      <w:r w:rsidRPr="000460F4">
        <w:rPr>
          <w:rFonts w:cstheme="minorHAnsi"/>
        </w:rPr>
        <w:t>gali įtakoti</w:t>
      </w:r>
      <w:r w:rsidR="00F23CE2" w:rsidRPr="000460F4">
        <w:rPr>
          <w:rFonts w:cstheme="minorHAnsi"/>
        </w:rPr>
        <w:t xml:space="preserve">, </w:t>
      </w:r>
      <w:r w:rsidRPr="000460F4">
        <w:rPr>
          <w:rFonts w:cstheme="minorHAnsi"/>
        </w:rPr>
        <w:t>nuotekų valyklos pridavimo eksploatacijai vėlavimo terminus</w:t>
      </w:r>
      <w:r w:rsidR="00F23CE2" w:rsidRPr="000460F4">
        <w:rPr>
          <w:rFonts w:cstheme="minorHAnsi"/>
        </w:rPr>
        <w:t>,</w:t>
      </w:r>
      <w:r w:rsidRPr="000460F4">
        <w:rPr>
          <w:rFonts w:cstheme="minorHAnsi"/>
        </w:rPr>
        <w:t xml:space="preserve"> padidėjusią aplinkos taršą</w:t>
      </w:r>
      <w:r w:rsidR="00F23CE2" w:rsidRPr="000460F4">
        <w:rPr>
          <w:rFonts w:cstheme="minorHAnsi"/>
        </w:rPr>
        <w:t>,</w:t>
      </w:r>
      <w:r w:rsidRPr="000460F4">
        <w:rPr>
          <w:rFonts w:cstheme="minorHAnsi"/>
        </w:rPr>
        <w:t xml:space="preserve"> neracionalų lėšų naudojimą dėl poreikio samdyti nešališkus ekspertus ginčo</w:t>
      </w:r>
      <w:r w:rsidRPr="00A8580A">
        <w:rPr>
          <w:rFonts w:cstheme="minorHAnsi"/>
        </w:rPr>
        <w:t xml:space="preserve"> tarp projektuotojų ir rangovo atveju arba papildomų darbų atlikimą klaidų taisymui</w:t>
      </w:r>
      <w:r w:rsidR="00344A37">
        <w:rPr>
          <w:rFonts w:cstheme="minorHAnsi"/>
        </w:rPr>
        <w:t>.</w:t>
      </w:r>
    </w:p>
    <w:p w14:paraId="05CA81FA"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44E8FBFB"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3917B3CF" w14:textId="77777777"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5D59EE0E" w14:textId="77777777" w:rsidR="0083071D" w:rsidRPr="00780655" w:rsidRDefault="0083071D" w:rsidP="00DE7037">
      <w:pPr>
        <w:pStyle w:val="Sraopastraipa"/>
        <w:spacing w:after="0" w:line="240" w:lineRule="auto"/>
        <w:ind w:left="0" w:firstLine="567"/>
        <w:jc w:val="both"/>
        <w:rPr>
          <w:rFonts w:cstheme="minorHAnsi"/>
        </w:rPr>
      </w:pPr>
    </w:p>
    <w:p w14:paraId="5E0E7177" w14:textId="77777777" w:rsidR="00D22226" w:rsidRPr="00780655" w:rsidRDefault="00202323" w:rsidP="00202323">
      <w:pPr>
        <w:pStyle w:val="Antrat1"/>
        <w:spacing w:line="20" w:lineRule="atLeast"/>
        <w:contextualSpacing/>
        <w:rPr>
          <w:rFonts w:asciiTheme="minorHAnsi" w:hAnsiTheme="minorHAnsi" w:cstheme="minorHAnsi"/>
        </w:rPr>
      </w:pPr>
      <w:bookmarkStart w:id="13" w:name="_Toc225347566"/>
      <w:r w:rsidRPr="00780655">
        <w:rPr>
          <w:rFonts w:asciiTheme="minorHAnsi" w:hAnsiTheme="minorHAnsi" w:cstheme="minorHAnsi"/>
        </w:rPr>
        <w:t>3.</w:t>
      </w:r>
      <w:r w:rsidR="00D24970" w:rsidRPr="00780655">
        <w:rPr>
          <w:rFonts w:asciiTheme="minorHAnsi" w:hAnsiTheme="minorHAnsi" w:cstheme="minorHAnsi"/>
        </w:rPr>
        <w:t xml:space="preserve"> </w:t>
      </w:r>
      <w:bookmarkStart w:id="14" w:name="_Ref39427921"/>
      <w:bookmarkStart w:id="15" w:name="_Ref39427927"/>
      <w:bookmarkStart w:id="16" w:name="_Ref39740354"/>
      <w:r w:rsidR="00D22226" w:rsidRPr="00780655">
        <w:rPr>
          <w:rFonts w:asciiTheme="minorHAnsi" w:hAnsiTheme="minorHAnsi" w:cstheme="minorHAnsi"/>
        </w:rPr>
        <w:t>Susitikimai su tiekėjais</w:t>
      </w:r>
      <w:bookmarkEnd w:id="14"/>
      <w:bookmarkEnd w:id="15"/>
      <w:r w:rsidR="003B6924" w:rsidRPr="00780655">
        <w:rPr>
          <w:rFonts w:asciiTheme="minorHAnsi" w:hAnsiTheme="minorHAnsi" w:cstheme="minorHAnsi"/>
        </w:rPr>
        <w:t xml:space="preserve"> ir objekto apžiūra</w:t>
      </w:r>
      <w:bookmarkEnd w:id="13"/>
      <w:bookmarkEnd w:id="16"/>
    </w:p>
    <w:p w14:paraId="6B23CF06" w14:textId="64376C9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F85F68">
        <w:rPr>
          <w:rFonts w:cstheme="minorHAnsi"/>
        </w:rPr>
        <w:t>Perkančioji organizacija</w:t>
      </w:r>
      <w:r w:rsidR="00F85F68" w:rsidRPr="001D68D2">
        <w:rPr>
          <w:rFonts w:cstheme="minorHAnsi"/>
        </w:rPr>
        <w:t xml:space="preserve"> </w:t>
      </w:r>
      <w:r w:rsidR="00B176FD" w:rsidRPr="001D68D2">
        <w:rPr>
          <w:rFonts w:cstheme="minorHAnsi"/>
        </w:rPr>
        <w:t xml:space="preserve">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57CA0F7E" w14:textId="07FB648E" w:rsidR="00BE0587" w:rsidRPr="002234C9" w:rsidRDefault="00164902" w:rsidP="00164902">
      <w:pPr>
        <w:pStyle w:val="Sraopastraipa"/>
        <w:spacing w:after="0"/>
        <w:ind w:left="0" w:firstLine="567"/>
        <w:jc w:val="both"/>
        <w:rPr>
          <w:rFonts w:cstheme="minorHAnsi"/>
          <w:i/>
          <w:color w:val="FF0000"/>
        </w:rPr>
      </w:pPr>
      <w:r w:rsidRPr="00780655">
        <w:rPr>
          <w:rFonts w:cstheme="minorHAnsi"/>
        </w:rPr>
        <w:t>3.2.</w:t>
      </w:r>
      <w:r w:rsidR="00A8580A">
        <w:rPr>
          <w:rFonts w:cstheme="minorHAnsi"/>
        </w:rPr>
        <w:t xml:space="preserve"> </w:t>
      </w:r>
      <w:r w:rsidR="00F85F68">
        <w:rPr>
          <w:rFonts w:cstheme="minorHAnsi"/>
        </w:rPr>
        <w:t>Perkančioji organizacija</w:t>
      </w:r>
      <w:r w:rsidR="00F85F68" w:rsidRPr="001D68D2">
        <w:rPr>
          <w:rFonts w:cstheme="minorHAnsi"/>
        </w:rPr>
        <w:t xml:space="preserve"> </w:t>
      </w:r>
      <w:r w:rsidR="009E2063">
        <w:rPr>
          <w:rFonts w:cstheme="minorHAnsi"/>
        </w:rPr>
        <w:t>nerengs objekto apžiūros.</w:t>
      </w:r>
      <w:r w:rsidR="00A8580A" w:rsidRPr="00A8580A">
        <w:rPr>
          <w:rFonts w:cstheme="minorHAnsi"/>
        </w:rPr>
        <w:t xml:space="preserve"> </w:t>
      </w:r>
    </w:p>
    <w:p w14:paraId="7DC1276A" w14:textId="77777777" w:rsidR="00C94B9F" w:rsidRPr="00780655" w:rsidRDefault="00AD57B1" w:rsidP="00AD57B1">
      <w:pPr>
        <w:pStyle w:val="Antrat1"/>
        <w:spacing w:line="20" w:lineRule="atLeast"/>
        <w:contextualSpacing/>
        <w:rPr>
          <w:rFonts w:asciiTheme="minorHAnsi" w:hAnsiTheme="minorHAnsi" w:cstheme="minorHAnsi"/>
        </w:rPr>
      </w:pPr>
      <w:bookmarkStart w:id="17" w:name="_Ref39473754"/>
      <w:bookmarkStart w:id="18" w:name="_Ref39473761"/>
      <w:bookmarkStart w:id="19" w:name="_Ref39474188"/>
      <w:bookmarkStart w:id="20" w:name="_Toc225347567"/>
      <w:r w:rsidRPr="00780655">
        <w:rPr>
          <w:rFonts w:cstheme="majorHAnsi"/>
        </w:rPr>
        <w:t xml:space="preserve">4. </w:t>
      </w:r>
      <w:r w:rsidR="00173ACB" w:rsidRPr="00780655">
        <w:rPr>
          <w:rFonts w:asciiTheme="minorHAnsi" w:hAnsiTheme="minorHAnsi" w:cstheme="minorHAnsi"/>
        </w:rPr>
        <w:t>Tiekėjų pašalinimo pagrindai</w:t>
      </w:r>
      <w:bookmarkEnd w:id="17"/>
      <w:bookmarkEnd w:id="18"/>
      <w:bookmarkEnd w:id="19"/>
      <w:r w:rsidR="00975F1F" w:rsidRPr="00780655">
        <w:rPr>
          <w:rFonts w:asciiTheme="minorHAnsi" w:hAnsiTheme="minorHAnsi" w:cstheme="minorHAnsi"/>
        </w:rPr>
        <w:t xml:space="preserve"> ir kvalifikacijos reikalavimai</w:t>
      </w:r>
      <w:bookmarkEnd w:id="20"/>
    </w:p>
    <w:p w14:paraId="76121B1F"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1"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1"/>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2FA759CA"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01AB5BA2" w14:textId="77777777" w:rsidTr="00FE0D49">
        <w:trPr>
          <w:trHeight w:val="513"/>
        </w:trPr>
        <w:tc>
          <w:tcPr>
            <w:tcW w:w="10314" w:type="dxa"/>
          </w:tcPr>
          <w:p w14:paraId="422C7904" w14:textId="36DE61FC"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 xml:space="preserve">aimėjusį pasiūlymą </w:t>
            </w:r>
            <w:r w:rsidR="00F85F68">
              <w:rPr>
                <w:rFonts w:cstheme="minorHAnsi"/>
              </w:rPr>
              <w:t>Perkančioji organizacija</w:t>
            </w:r>
            <w:r w:rsidR="00F85F68" w:rsidRPr="001D68D2">
              <w:rPr>
                <w:rFonts w:cstheme="minorHAnsi"/>
              </w:rPr>
              <w:t xml:space="preserve"> </w:t>
            </w:r>
            <w:r w:rsidRPr="00B87BF2">
              <w:t xml:space="preserve">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3F2B781A" w14:textId="1E91F6FC" w:rsidR="00B87BF2" w:rsidRPr="002234C9"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rsidR="00F85F68">
              <w:rPr>
                <w:rFonts w:cstheme="minorHAnsi"/>
              </w:rPr>
              <w:t>Perkančioji organizacija</w:t>
            </w:r>
            <w:r w:rsidR="00F85F68" w:rsidRPr="001D68D2">
              <w:rPr>
                <w:rFonts w:cstheme="minorHAnsi"/>
              </w:rPr>
              <w:t xml:space="preserve"> </w:t>
            </w:r>
            <w:r w:rsidRPr="00490684">
              <w:t>gali reikalauti iš tiekėjų tik turėdamas pagrįstų abejonių dėl šių tiekėjų patikimumo</w:t>
            </w:r>
            <w:r>
              <w:t xml:space="preserve">. </w:t>
            </w:r>
            <w:r w:rsidRPr="00490684">
              <w:t xml:space="preserve">Vis dėlto, </w:t>
            </w:r>
            <w:r w:rsidR="00F85F68">
              <w:rPr>
                <w:rFonts w:cstheme="minorHAnsi"/>
              </w:rPr>
              <w:t>Perkančioji organizacija</w:t>
            </w:r>
            <w:r w:rsidR="00F85F68" w:rsidRPr="001D68D2">
              <w:rPr>
                <w:rFonts w:cstheme="minorHAnsi"/>
              </w:rPr>
              <w:t xml:space="preserve"> </w:t>
            </w:r>
            <w:r w:rsidRPr="00490684">
              <w:t>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25E715B1" w14:textId="77777777" w:rsidR="00A000BE" w:rsidRPr="00780655" w:rsidRDefault="00D24970" w:rsidP="0037632B">
      <w:pPr>
        <w:pStyle w:val="Antrat1"/>
        <w:tabs>
          <w:tab w:val="left" w:pos="567"/>
        </w:tabs>
        <w:spacing w:after="0"/>
        <w:contextualSpacing/>
        <w:jc w:val="both"/>
        <w:rPr>
          <w:rFonts w:cstheme="minorBidi"/>
        </w:rPr>
      </w:pPr>
      <w:bookmarkStart w:id="22" w:name="_Toc225347568"/>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2"/>
      <w:r w:rsidR="009743D3" w:rsidRPr="00780655">
        <w:t xml:space="preserve"> </w:t>
      </w:r>
    </w:p>
    <w:p w14:paraId="2D37F7DA" w14:textId="77777777" w:rsidR="0099084A" w:rsidRDefault="0099084A" w:rsidP="00861A73">
      <w:pPr>
        <w:spacing w:after="0" w:line="240" w:lineRule="auto"/>
        <w:ind w:firstLine="567"/>
        <w:jc w:val="both"/>
        <w:rPr>
          <w:rFonts w:cstheme="minorHAnsi"/>
          <w:color w:val="000000" w:themeColor="text1"/>
        </w:rPr>
      </w:pPr>
    </w:p>
    <w:p w14:paraId="572C3ACA" w14:textId="34B27DA4" w:rsidR="00BF36FB" w:rsidRPr="00BF36FB" w:rsidRDefault="00D24970" w:rsidP="00BF36FB">
      <w:pPr>
        <w:spacing w:after="0" w:line="240" w:lineRule="auto"/>
        <w:ind w:firstLine="567"/>
        <w:jc w:val="both"/>
        <w:rPr>
          <w:rFonts w:cstheme="minorHAnsi"/>
          <w:iCs/>
        </w:rPr>
      </w:pPr>
      <w:r w:rsidRPr="00780655">
        <w:rPr>
          <w:rFonts w:cstheme="minorHAnsi"/>
          <w:color w:val="000000" w:themeColor="text1"/>
        </w:rPr>
        <w:t>5</w:t>
      </w:r>
      <w:r w:rsidR="0037632B" w:rsidRPr="00780655">
        <w:rPr>
          <w:rFonts w:cstheme="minorHAnsi"/>
          <w:color w:val="000000" w:themeColor="text1"/>
        </w:rPr>
        <w:t>.1</w:t>
      </w:r>
      <w:r w:rsidR="007E3A91" w:rsidRPr="00FF42FF">
        <w:rPr>
          <w:rFonts w:cstheme="minorHAnsi"/>
          <w:iCs/>
        </w:rPr>
        <w:t>.</w:t>
      </w:r>
      <w:r w:rsidR="00BF36FB">
        <w:rPr>
          <w:rFonts w:cstheme="minorHAnsi"/>
          <w:iCs/>
        </w:rPr>
        <w:t xml:space="preserve"> </w:t>
      </w:r>
      <w:r w:rsidR="00F85F68">
        <w:rPr>
          <w:rFonts w:cstheme="minorHAnsi"/>
        </w:rPr>
        <w:t>Perkančioji organizacija</w:t>
      </w:r>
      <w:r w:rsidR="00F85F68" w:rsidRPr="001D68D2">
        <w:rPr>
          <w:rFonts w:cstheme="minorHAnsi"/>
        </w:rPr>
        <w:t xml:space="preserve"> </w:t>
      </w:r>
      <w:r w:rsidR="00BF36FB" w:rsidRPr="00BF36FB">
        <w:rPr>
          <w:rFonts w:cstheme="minorHAnsi"/>
          <w:iCs/>
        </w:rPr>
        <w:t xml:space="preserve">laiko, kad pirkimo objektas kelia grėsmę nacionaliniam saugumui, jei jis atitinka PĮ 50 straipsnio 9 dalies 1 </w:t>
      </w:r>
      <w:r w:rsidR="00E52C8F">
        <w:rPr>
          <w:rFonts w:cstheme="minorHAnsi"/>
          <w:iCs/>
        </w:rPr>
        <w:t xml:space="preserve">ir 2 </w:t>
      </w:r>
      <w:r w:rsidR="00E52C8F" w:rsidRPr="00BF36FB">
        <w:rPr>
          <w:rFonts w:cstheme="minorHAnsi"/>
          <w:iCs/>
        </w:rPr>
        <w:t>punkt</w:t>
      </w:r>
      <w:r w:rsidR="00E52C8F">
        <w:rPr>
          <w:rFonts w:cstheme="minorHAnsi"/>
          <w:iCs/>
        </w:rPr>
        <w:t>uose</w:t>
      </w:r>
      <w:r w:rsidR="00E52C8F" w:rsidRPr="00BF36FB">
        <w:rPr>
          <w:rFonts w:cstheme="minorHAnsi"/>
          <w:iCs/>
        </w:rPr>
        <w:t xml:space="preserve"> </w:t>
      </w:r>
      <w:r w:rsidR="00BF36FB" w:rsidRPr="00BF36FB">
        <w:rPr>
          <w:rFonts w:cstheme="minorHAnsi"/>
          <w:iCs/>
        </w:rPr>
        <w:t>numatytas sąlygas</w:t>
      </w:r>
      <w:r w:rsidR="00E52C8F">
        <w:rPr>
          <w:rFonts w:cstheme="minorHAnsi"/>
          <w:iCs/>
        </w:rPr>
        <w:t xml:space="preserve"> dėl pirkimo objekto sudėtinių elementų, kurių BVPŽ yra: </w:t>
      </w:r>
      <w:r w:rsidR="00B53187" w:rsidRPr="008E25D7">
        <w:rPr>
          <w:rFonts w:cstheme="minorHAnsi"/>
          <w:iCs/>
          <w:color w:val="0070C0"/>
        </w:rPr>
        <w:lastRenderedPageBreak/>
        <w:t>31154000-0 Nenutrūkstamojo maitinimo šaltiniai; 32323500-8 Stebėjimo videosistema; 42961200-2 SCADA (duomenų surinkimo, apdorojimo ir valdymo) ir lygiavertės sistemo</w:t>
      </w:r>
      <w:r w:rsidR="00B53187" w:rsidRPr="00B53187">
        <w:rPr>
          <w:rFonts w:cstheme="minorHAnsi"/>
          <w:iCs/>
        </w:rPr>
        <w:t>s</w:t>
      </w:r>
      <w:r w:rsidR="00BF36FB" w:rsidRPr="00BF36FB">
        <w:rPr>
          <w:rFonts w:cstheme="minorHAnsi"/>
          <w:iCs/>
        </w:rPr>
        <w:t>. Tiekėjai kartu su pasiūlymu turi pateikti Viešųjų pirkimų tarnybos nustatytos formos nacionalinio saugumo reikalavimų atitikties deklaraciją</w:t>
      </w:r>
      <w:r w:rsidR="00BF36FB" w:rsidRPr="00BF36FB">
        <w:rPr>
          <w:rFonts w:cstheme="minorHAnsi"/>
          <w:iCs/>
          <w:vertAlign w:val="superscript"/>
        </w:rPr>
        <w:footnoteReference w:id="2"/>
      </w:r>
      <w:r w:rsidR="00BF36FB" w:rsidRPr="00BF36FB">
        <w:rPr>
          <w:rFonts w:cstheme="minorHAnsi"/>
          <w:iCs/>
        </w:rPr>
        <w:t xml:space="preserve"> (forma pateikiama specialiųjų pirkimo sąlygų 8 priede). </w:t>
      </w:r>
      <w:r w:rsidR="00F85F68">
        <w:rPr>
          <w:rFonts w:cstheme="minorHAnsi"/>
        </w:rPr>
        <w:t>Perkančioji organizacija</w:t>
      </w:r>
      <w:r w:rsidR="00F85F68" w:rsidRPr="001D68D2">
        <w:rPr>
          <w:rFonts w:cstheme="minorHAnsi"/>
        </w:rPr>
        <w:t xml:space="preserve"> </w:t>
      </w:r>
      <w:r w:rsidR="00BF36FB" w:rsidRPr="00BF36FB">
        <w:rPr>
          <w:rFonts w:cstheme="minorHAnsi"/>
          <w:iCs/>
        </w:rPr>
        <w:t xml:space="preserve">iš ekonomiškai naudingiausią pasiūlymą pateikusio tiekėjo reikalaus pateikti vieną (esant poreikiui – kelis) PĮ 52 straipsnio 3 dalyje numatytą dokumentą. </w:t>
      </w:r>
      <w:r w:rsidR="00F85F68">
        <w:rPr>
          <w:rFonts w:cstheme="minorHAnsi"/>
        </w:rPr>
        <w:t>Perkančioji organizacija</w:t>
      </w:r>
      <w:r w:rsidR="00BF36FB" w:rsidRPr="00BF36FB">
        <w:rPr>
          <w:rFonts w:cstheme="minorHAnsi"/>
          <w:iCs/>
        </w:rPr>
        <w:t xml:space="preserve">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w:t>
      </w:r>
      <w:r w:rsidR="00F85F68">
        <w:rPr>
          <w:rFonts w:cstheme="minorHAnsi"/>
        </w:rPr>
        <w:t>Perkančiosios organizacijos</w:t>
      </w:r>
      <w:r w:rsidR="00F85F68" w:rsidRPr="001D68D2">
        <w:rPr>
          <w:rFonts w:cstheme="minorHAnsi"/>
        </w:rPr>
        <w:t xml:space="preserve"> </w:t>
      </w:r>
      <w:r w:rsidR="00BF36FB" w:rsidRPr="00BF36FB">
        <w:rPr>
          <w:rFonts w:cstheme="minorHAnsi"/>
          <w:iCs/>
        </w:rPr>
        <w:t>prašymu tiekėjas turi pateikti dokumentus).</w:t>
      </w:r>
    </w:p>
    <w:p w14:paraId="56D833FE" w14:textId="77777777"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861A73" w:rsidRPr="00FF42FF">
        <w:rPr>
          <w:rFonts w:cstheme="minorHAnsi"/>
        </w:rPr>
        <w:t>2</w:t>
      </w:r>
      <w:r w:rsidRPr="00FF42FF">
        <w:rPr>
          <w:rFonts w:cstheme="minorHAnsi"/>
        </w:rPr>
        <w:t xml:space="preserve">. </w:t>
      </w:r>
      <w:r w:rsidR="00B93AD1" w:rsidRPr="00B93AD1">
        <w:rPr>
          <w:rFonts w:cstheme="minorHAns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5.1 punkte nurodytas reikalavimas nėra taikomas.</w:t>
      </w:r>
    </w:p>
    <w:p w14:paraId="3F4F8498" w14:textId="4B8A88D9" w:rsidR="00D44D5E" w:rsidRDefault="00861A73" w:rsidP="00861A73">
      <w:pPr>
        <w:pStyle w:val="Sraopastraipa"/>
        <w:spacing w:after="0" w:line="240" w:lineRule="auto"/>
        <w:ind w:left="0" w:firstLine="567"/>
        <w:jc w:val="both"/>
        <w:rPr>
          <w:shd w:val="clear" w:color="auto" w:fill="FFFFFF"/>
        </w:rPr>
      </w:pPr>
      <w:r w:rsidRPr="00555672">
        <w:rPr>
          <w:rFonts w:cstheme="minorHAnsi"/>
        </w:rPr>
        <w:t>5.3</w:t>
      </w:r>
      <w:r w:rsidR="00F85F68" w:rsidRPr="00F85F68">
        <w:rPr>
          <w:rFonts w:cstheme="minorHAnsi"/>
        </w:rPr>
        <w:t xml:space="preserve"> </w:t>
      </w:r>
      <w:r w:rsidR="00F85F68">
        <w:rPr>
          <w:rFonts w:cstheme="minorHAnsi"/>
        </w:rPr>
        <w:t>Perkančioji organizacija</w:t>
      </w:r>
      <w:r w:rsidR="00F85F68" w:rsidRPr="001D68D2">
        <w:rPr>
          <w:rFonts w:cstheme="minorHAnsi"/>
        </w:rPr>
        <w:t xml:space="preserve"> </w:t>
      </w:r>
      <w:r w:rsidR="005D0CD2" w:rsidRPr="00555672">
        <w:rPr>
          <w:shd w:val="clear" w:color="auto" w:fill="FFFFFF"/>
        </w:rPr>
        <w:t xml:space="preserve">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kai sandorio</w:t>
      </w:r>
      <w:r w:rsidR="00F85F68">
        <w:rPr>
          <w:color w:val="000000"/>
        </w:rPr>
        <w:t>, kurį sudarys Perkantysis subjektas,</w:t>
      </w:r>
      <w:r w:rsidR="00780F8E" w:rsidRPr="00555672">
        <w:rPr>
          <w:color w:val="000000"/>
        </w:rPr>
        <w:t xml:space="preserve"> pagrindu susidarytų aplinkybės, nurodytos Nacionaliniam saugumui užtikrinti svarbių objektų apsaugos įstatymo </w:t>
      </w:r>
      <w:r w:rsidR="0057506F" w:rsidRPr="00555672">
        <w:rPr>
          <w:color w:val="000000"/>
        </w:rPr>
        <w:t xml:space="preserve">(toliau- Nacionalinio saugumo įstatymas) </w:t>
      </w:r>
      <w:r w:rsidR="00780F8E" w:rsidRPr="00555672">
        <w:rPr>
          <w:color w:val="000000"/>
        </w:rPr>
        <w:t xml:space="preserve">13 </w:t>
      </w:r>
      <w:r w:rsidR="0002080E">
        <w:rPr>
          <w:color w:val="000000"/>
        </w:rPr>
        <w:t>str. 1 dalyje arba</w:t>
      </w:r>
      <w:r w:rsidR="0002080E" w:rsidRPr="00555672">
        <w:rPr>
          <w:color w:val="000000"/>
        </w:rPr>
        <w:t xml:space="preserve">  </w:t>
      </w:r>
      <w:r w:rsidR="00780F8E" w:rsidRPr="00555672">
        <w:rPr>
          <w:color w:val="000000"/>
        </w:rPr>
        <w:t>4 dalies 1 punkte.</w:t>
      </w:r>
      <w:r w:rsidR="0047047D" w:rsidRPr="00555672">
        <w:rPr>
          <w:color w:val="000000"/>
        </w:rPr>
        <w:t xml:space="preserve"> </w:t>
      </w:r>
      <w:r w:rsidR="0047047D" w:rsidRPr="00555672">
        <w:rPr>
          <w:shd w:val="clear" w:color="auto" w:fill="FFFFFF"/>
        </w:rPr>
        <w:t xml:space="preserve">Nustačius </w:t>
      </w:r>
      <w:r w:rsidR="00B93AD1">
        <w:rPr>
          <w:shd w:val="clear" w:color="auto" w:fill="FFFFFF"/>
        </w:rPr>
        <w:t>pirkimo galimą laimėtoją</w:t>
      </w:r>
      <w:r w:rsidR="0057506F" w:rsidRPr="00555672">
        <w:rPr>
          <w:shd w:val="clear" w:color="auto" w:fill="FFFFFF"/>
        </w:rPr>
        <w:t xml:space="preserve">, esant Nacionalinio saugumo įstatymo </w:t>
      </w:r>
      <w:r w:rsidR="0057506F" w:rsidRPr="00555672">
        <w:rPr>
          <w:color w:val="0070C0"/>
          <w:shd w:val="clear" w:color="auto" w:fill="FFFFFF"/>
        </w:rPr>
        <w:t xml:space="preserve">13 str. </w:t>
      </w:r>
      <w:r w:rsidR="0057506F" w:rsidRPr="00555672">
        <w:rPr>
          <w:color w:val="0070C0"/>
        </w:rPr>
        <w:t>1 dalyje</w:t>
      </w:r>
      <w:r w:rsidR="0002080E">
        <w:rPr>
          <w:color w:val="0070C0"/>
        </w:rPr>
        <w:t xml:space="preserve"> arba 4 dalies 1 punkte</w:t>
      </w:r>
      <w:r w:rsidR="0057506F" w:rsidRPr="00555672">
        <w:rPr>
          <w:color w:val="0070C0"/>
        </w:rPr>
        <w:t xml:space="preserve"> nurodytoms aplinkybėms</w:t>
      </w:r>
      <w:r w:rsidR="00F85F68" w:rsidRPr="00F85F68">
        <w:rPr>
          <w:rFonts w:cstheme="minorHAnsi"/>
        </w:rPr>
        <w:t xml:space="preserve"> </w:t>
      </w:r>
      <w:r w:rsidR="00F85F68">
        <w:rPr>
          <w:rFonts w:cstheme="minorHAnsi"/>
        </w:rPr>
        <w:t>Perkančioji organizacija</w:t>
      </w:r>
      <w:r w:rsidR="00F85F68" w:rsidRPr="001D68D2">
        <w:rPr>
          <w:rFonts w:cstheme="minorHAnsi"/>
        </w:rPr>
        <w:t xml:space="preserve"> </w:t>
      </w:r>
      <w:r w:rsidR="0047047D" w:rsidRPr="00555672">
        <w:rPr>
          <w:shd w:val="clear" w:color="auto" w:fill="FFFFFF"/>
        </w:rPr>
        <w:t xml:space="preserve">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F85F68">
        <w:rPr>
          <w:rFonts w:cstheme="minorHAnsi"/>
        </w:rPr>
        <w:t>Perkančioji organizacija</w:t>
      </w:r>
      <w:r w:rsidR="00F85F68" w:rsidRPr="001D68D2">
        <w:rPr>
          <w:rFonts w:cstheme="minorHAnsi"/>
        </w:rPr>
        <w:t xml:space="preserve"> </w:t>
      </w:r>
      <w:r w:rsidR="00214B9D" w:rsidRPr="00555672">
        <w:rPr>
          <w:shd w:val="clear" w:color="auto" w:fill="FFFFFF"/>
        </w:rPr>
        <w:t>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689E9595" w14:textId="77777777" w:rsidR="006B30B8" w:rsidRPr="00780655" w:rsidRDefault="00D44D5E" w:rsidP="00861A73">
      <w:pPr>
        <w:pStyle w:val="Sraopastraipa"/>
        <w:spacing w:after="0" w:line="240" w:lineRule="auto"/>
        <w:ind w:left="0" w:firstLine="567"/>
        <w:jc w:val="both"/>
        <w:rPr>
          <w:rFonts w:cstheme="minorHAnsi"/>
        </w:rPr>
      </w:pPr>
      <w:r>
        <w:rPr>
          <w:shd w:val="clear" w:color="auto" w:fill="FFFFFF"/>
        </w:rPr>
        <w:t>5.4.</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26DD5138" w14:textId="77777777" w:rsidR="00AF62E6" w:rsidRPr="00780655" w:rsidRDefault="00245E8F" w:rsidP="00142AB7">
      <w:pPr>
        <w:pStyle w:val="Antrat1"/>
        <w:spacing w:line="20" w:lineRule="atLeast"/>
        <w:contextualSpacing/>
        <w:rPr>
          <w:rFonts w:asciiTheme="minorHAnsi" w:hAnsiTheme="minorHAnsi" w:cstheme="minorBidi"/>
        </w:rPr>
      </w:pPr>
      <w:bookmarkStart w:id="23" w:name="_Ref39666794"/>
      <w:bookmarkStart w:id="24" w:name="_Ref39666796"/>
      <w:bookmarkStart w:id="25" w:name="_Toc225347569"/>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3"/>
      <w:bookmarkEnd w:id="24"/>
      <w:bookmarkEnd w:id="25"/>
    </w:p>
    <w:p w14:paraId="13818DE4"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6C2D0E4F" w14:textId="77777777"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B414D3">
        <w:rPr>
          <w:rFonts w:cstheme="minorHAnsi"/>
        </w:rPr>
        <w:t xml:space="preserve"> ir </w:t>
      </w:r>
      <w:r w:rsidR="00B414D3" w:rsidRPr="00B414D3">
        <w:rPr>
          <w:rFonts w:cstheme="minorHAnsi"/>
        </w:rPr>
        <w:t xml:space="preserve"> jame nurodyti dokumentai ir užpildyti priedai (</w:t>
      </w:r>
      <w:r w:rsidR="00B414D3" w:rsidRPr="008E25D7">
        <w:rPr>
          <w:rFonts w:cstheme="minorHAnsi"/>
          <w:color w:val="0070C0"/>
        </w:rPr>
        <w:t>10 priedas „Sąnaudos ir eksploatacijos kaštai</w:t>
      </w:r>
      <w:r w:rsidR="00B414D3" w:rsidRPr="00B414D3">
        <w:rPr>
          <w:rFonts w:cstheme="minorHAnsi"/>
        </w:rPr>
        <w:t xml:space="preserve">“, </w:t>
      </w:r>
      <w:r w:rsidR="00B414D3" w:rsidRPr="008E25D7">
        <w:rPr>
          <w:rFonts w:cstheme="minorHAnsi"/>
          <w:color w:val="0070C0"/>
        </w:rPr>
        <w:t>11 priedas „Reikalavimai rangovo techniniam pasiūlymui“</w:t>
      </w:r>
      <w:r w:rsidR="00B414D3" w:rsidRPr="00B414D3">
        <w:rPr>
          <w:rFonts w:cstheme="minorHAnsi"/>
        </w:rPr>
        <w:t>);</w:t>
      </w:r>
      <w:r w:rsidRPr="00780655">
        <w:rPr>
          <w:rFonts w:cstheme="minorHAnsi"/>
        </w:rPr>
        <w:t>.</w:t>
      </w:r>
    </w:p>
    <w:p w14:paraId="178AEC88"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47A0CC63" w14:textId="77777777" w:rsidR="00B93AD1" w:rsidRPr="00300FE0" w:rsidRDefault="00300FE0" w:rsidP="00DA384E">
      <w:pPr>
        <w:pStyle w:val="Sraopastraipa"/>
        <w:numPr>
          <w:ilvl w:val="2"/>
          <w:numId w:val="7"/>
        </w:numPr>
        <w:spacing w:after="0" w:line="240" w:lineRule="auto"/>
        <w:ind w:left="0" w:firstLine="709"/>
        <w:jc w:val="both"/>
        <w:rPr>
          <w:rFonts w:cstheme="minorHAnsi"/>
        </w:rPr>
      </w:pPr>
      <w:r w:rsidRPr="00300FE0">
        <w:rPr>
          <w:rFonts w:cstheme="minorHAnsi"/>
        </w:rPr>
        <w:t xml:space="preserve">specialiųjų pirkimo sąlygų </w:t>
      </w:r>
      <w:r w:rsidRPr="00300FE0">
        <w:rPr>
          <w:rFonts w:cstheme="minorHAnsi"/>
          <w:color w:val="0070C0"/>
        </w:rPr>
        <w:t>9 priedas „Nacionalinio saugumo reikalavimų atitikties deklaracija“;</w:t>
      </w:r>
    </w:p>
    <w:p w14:paraId="7ECDC788"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376C96E1"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5BE513EC"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7E3A2AEF"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188E09BD"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r w:rsidR="00A07297">
        <w:rPr>
          <w:rFonts w:cstheme="minorHAnsi"/>
        </w:rPr>
        <w:t xml:space="preserve"> </w:t>
      </w:r>
    </w:p>
    <w:p w14:paraId="1C185554" w14:textId="77777777" w:rsidR="00450415" w:rsidRPr="008E25D7" w:rsidRDefault="00141928" w:rsidP="00DA384E">
      <w:pPr>
        <w:pStyle w:val="Sraopastraipa"/>
        <w:numPr>
          <w:ilvl w:val="2"/>
          <w:numId w:val="7"/>
        </w:numPr>
        <w:spacing w:after="0" w:line="240" w:lineRule="auto"/>
        <w:ind w:left="0" w:firstLine="709"/>
        <w:jc w:val="both"/>
        <w:rPr>
          <w:rFonts w:cstheme="minorHAnsi"/>
          <w:u w:val="single"/>
        </w:rPr>
      </w:pPr>
      <w:r>
        <w:rPr>
          <w:rFonts w:cstheme="minorHAnsi"/>
        </w:rPr>
        <w:t xml:space="preserve"> </w:t>
      </w:r>
      <w:r w:rsidR="00450415" w:rsidRPr="00780655">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00450415" w:rsidRPr="009A0F53">
        <w:rPr>
          <w:rFonts w:cstheme="minorHAnsi"/>
          <w:i/>
          <w:iCs/>
          <w:color w:val="FF0000"/>
        </w:rPr>
        <w:t xml:space="preserve"> </w:t>
      </w:r>
    </w:p>
    <w:p w14:paraId="6C8E3DCC" w14:textId="77777777" w:rsidR="00530E4E" w:rsidRPr="00EC46F2" w:rsidRDefault="00530E4E" w:rsidP="008E25D7">
      <w:pPr>
        <w:pStyle w:val="Sraopastraipa"/>
        <w:numPr>
          <w:ilvl w:val="2"/>
          <w:numId w:val="7"/>
        </w:numPr>
        <w:spacing w:after="0" w:line="240" w:lineRule="auto"/>
        <w:ind w:left="0" w:firstLine="709"/>
        <w:jc w:val="both"/>
        <w:rPr>
          <w:rFonts w:cstheme="minorHAnsi"/>
          <w:u w:val="single"/>
        </w:rPr>
      </w:pPr>
      <w:r w:rsidRPr="00530E4E">
        <w:rPr>
          <w:rFonts w:cstheme="minorHAnsi"/>
          <w:color w:val="FF0000"/>
        </w:rPr>
        <w:lastRenderedPageBreak/>
        <w:t xml:space="preserve"> </w:t>
      </w:r>
      <w:r w:rsidRPr="008E25D7">
        <w:rPr>
          <w:rFonts w:cstheme="minorHAnsi"/>
          <w:iCs/>
        </w:rPr>
        <w:t>Tuo atveju, jei siūlomas specialistas (specialistai) dirba kitoje įmonėje (ne tiekėjo ar ūkio subjekto, kurio pajėgumais tiekėjas remiasi, įmonėje), pateikiamas tokio specialisto – kvazisubtiekėjo sutikimas/susitarimas teikti sutartyje nurodytas paslaugas visą pirkimo sutarties galiojimo laiką su patvirtinimu, kad jis pirkimo laimėjimo atveju bus įdarbintas tiekėjo ar ūkio subjekto, kurio pajėgumais tiekėjas remiasi įmonėje.</w:t>
      </w:r>
    </w:p>
    <w:p w14:paraId="27E5A37C"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2FBDA6F0"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19BA0554"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106B2D94" w14:textId="77777777"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7AC033DF"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3A92D930" w14:textId="77777777" w:rsidR="003A0EC0" w:rsidRPr="00E560F8"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2EA2E4EC" w14:textId="77777777" w:rsidR="00E560F8" w:rsidRPr="00E560F8" w:rsidRDefault="00E560F8" w:rsidP="008E25D7">
      <w:pPr>
        <w:pStyle w:val="Sraopastraipa"/>
        <w:numPr>
          <w:ilvl w:val="1"/>
          <w:numId w:val="8"/>
        </w:numPr>
        <w:ind w:left="0" w:firstLine="710"/>
        <w:rPr>
          <w:rFonts w:cstheme="minorHAnsi"/>
        </w:rPr>
      </w:pPr>
      <w:r w:rsidRPr="00E560F8">
        <w:rPr>
          <w:rFonts w:cstheme="minorHAnsi"/>
        </w:rPr>
        <w:t xml:space="preserve">Nustačius galimą pirkimo laimėtoją, iš jo bus prašoma pateikti </w:t>
      </w:r>
      <w:r w:rsidRPr="008E25D7">
        <w:rPr>
          <w:rFonts w:cstheme="minorHAnsi"/>
          <w:color w:val="0070C0"/>
        </w:rPr>
        <w:t xml:space="preserve">14 priedą </w:t>
      </w:r>
      <w:r w:rsidRPr="00E560F8">
        <w:rPr>
          <w:rFonts w:cstheme="minorHAnsi"/>
        </w:rPr>
        <w:t xml:space="preserve">„Vartojamos elektros energijos kiekio garantija“, </w:t>
      </w:r>
      <w:r w:rsidRPr="008E25D7">
        <w:rPr>
          <w:rFonts w:cstheme="minorHAnsi"/>
          <w:color w:val="0070C0"/>
        </w:rPr>
        <w:t xml:space="preserve">15 priedą </w:t>
      </w:r>
      <w:r w:rsidRPr="00E560F8">
        <w:rPr>
          <w:rFonts w:cstheme="minorHAnsi"/>
        </w:rPr>
        <w:t xml:space="preserve">„Reagentų kiekio garantija“, </w:t>
      </w:r>
      <w:r w:rsidRPr="008E25D7">
        <w:rPr>
          <w:rFonts w:cstheme="minorHAnsi"/>
          <w:color w:val="0070C0"/>
        </w:rPr>
        <w:t>16 priedą</w:t>
      </w:r>
      <w:r w:rsidRPr="00E560F8">
        <w:rPr>
          <w:rFonts w:cstheme="minorHAnsi"/>
        </w:rPr>
        <w:t xml:space="preserve"> „Technologinio proceso garantija“. </w:t>
      </w:r>
    </w:p>
    <w:p w14:paraId="3A350D73" w14:textId="77777777" w:rsidR="00E560F8" w:rsidRPr="00780655" w:rsidRDefault="00E560F8" w:rsidP="008E25D7">
      <w:pPr>
        <w:pStyle w:val="Sraopastraipa"/>
        <w:spacing w:line="240" w:lineRule="auto"/>
        <w:ind w:left="710"/>
        <w:jc w:val="both"/>
        <w:rPr>
          <w:rFonts w:cstheme="minorHAnsi"/>
        </w:rPr>
      </w:pPr>
    </w:p>
    <w:p w14:paraId="2051B4D8"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225347570"/>
      <w:bookmarkEnd w:id="26"/>
      <w:bookmarkEnd w:id="27"/>
      <w:bookmarkEnd w:id="28"/>
      <w:bookmarkEnd w:id="29"/>
      <w:bookmarkEnd w:id="30"/>
      <w:r w:rsidRPr="00780655">
        <w:rPr>
          <w:rFonts w:asciiTheme="minorHAnsi" w:hAnsiTheme="minorHAnsi" w:cstheme="minorHAnsi"/>
        </w:rPr>
        <w:t>Pasiūlymo galiojimo užtikrinimas</w:t>
      </w:r>
      <w:bookmarkEnd w:id="31"/>
      <w:bookmarkEnd w:id="32"/>
      <w:bookmarkEnd w:id="33"/>
    </w:p>
    <w:p w14:paraId="7993818E" w14:textId="2FA5F3C3"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F85F68">
        <w:rPr>
          <w:rFonts w:ascii="Calibri" w:eastAsia="Times New Roman" w:hAnsi="Calibri" w:cs="Calibri"/>
        </w:rPr>
        <w:t>Perkančiajai organizacijai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2ADE228B" w14:textId="42BA182A" w:rsidR="007F6E2E" w:rsidRPr="00E3577F" w:rsidRDefault="00E93856" w:rsidP="00DA384E">
      <w:pPr>
        <w:pStyle w:val="Sraopastraipa"/>
        <w:numPr>
          <w:ilvl w:val="1"/>
          <w:numId w:val="19"/>
        </w:numPr>
        <w:spacing w:after="0" w:line="240" w:lineRule="auto"/>
        <w:jc w:val="both"/>
        <w:rPr>
          <w:rFonts w:ascii="Calibri" w:eastAsia="Times New Roman" w:hAnsi="Calibri" w:cs="Calibri"/>
        </w:rPr>
      </w:pPr>
      <w:r w:rsidRPr="00E93856">
        <w:rPr>
          <w:rFonts w:ascii="Calibri" w:eastAsia="Times New Roman" w:hAnsi="Calibri" w:cs="Calibri"/>
        </w:rPr>
        <w:t xml:space="preserve">Tiekėjas privalo užtikrinti savo pasiūlymo galiojimą ne mažesne kaip </w:t>
      </w:r>
      <w:r w:rsidR="00641309" w:rsidRPr="00641309">
        <w:rPr>
          <w:rFonts w:ascii="Calibri" w:eastAsia="Times New Roman" w:hAnsi="Calibri" w:cs="Calibri"/>
        </w:rPr>
        <w:t>5200,00 Eur</w:t>
      </w:r>
      <w:r>
        <w:rPr>
          <w:rFonts w:ascii="Calibri" w:eastAsia="Times New Roman" w:hAnsi="Calibri" w:cs="Calibri"/>
        </w:rPr>
        <w:t xml:space="preserve"> suma</w:t>
      </w:r>
      <w:r w:rsidR="00641309">
        <w:rPr>
          <w:rFonts w:ascii="Calibri" w:eastAsia="Times New Roman" w:hAnsi="Calibri" w:cs="Calibri"/>
        </w:rPr>
        <w:t>.</w:t>
      </w:r>
    </w:p>
    <w:p w14:paraId="26DFEF03" w14:textId="77777777" w:rsidR="007F6E2E" w:rsidRDefault="00305E34" w:rsidP="00DA384E">
      <w:pPr>
        <w:pStyle w:val="Sraopastraipa"/>
        <w:numPr>
          <w:ilvl w:val="1"/>
          <w:numId w:val="19"/>
        </w:numPr>
        <w:spacing w:after="0" w:line="240" w:lineRule="auto"/>
        <w:jc w:val="both"/>
        <w:rPr>
          <w:rFonts w:ascii="Calibri" w:eastAsia="Times New Roman" w:hAnsi="Calibri" w:cs="Calibri"/>
        </w:rPr>
      </w:pPr>
      <w:r w:rsidRPr="00630E9D">
        <w:rPr>
          <w:rFonts w:ascii="Calibri" w:eastAsia="Times New Roman" w:hAnsi="Calibri" w:cs="Calibri"/>
        </w:rPr>
        <w:t>Tiekėjo pateikiamo pasiūlymo galiojimas gali būti užtikrintas vienu iš žemiau nurodytų būdų</w:t>
      </w:r>
      <w:r>
        <w:rPr>
          <w:rFonts w:ascii="Calibri" w:eastAsia="Times New Roman" w:hAnsi="Calibri" w:cs="Calibri"/>
        </w:rPr>
        <w:t>:</w:t>
      </w:r>
    </w:p>
    <w:p w14:paraId="77E108A0" w14:textId="053DD458" w:rsidR="00305E34" w:rsidRPr="00431E66" w:rsidRDefault="00305E34" w:rsidP="00305E34">
      <w:pPr>
        <w:pStyle w:val="Sraopastraipa"/>
        <w:numPr>
          <w:ilvl w:val="2"/>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Lietuvos Respublikoje ar užsienyje registruoto banko </w:t>
      </w:r>
      <w:r w:rsidRPr="00780655">
        <w:rPr>
          <w:rFonts w:ascii="Calibri" w:eastAsia="Times New Roman" w:hAnsi="Calibri" w:cs="Calibri"/>
        </w:rPr>
        <w:t>garantija</w:t>
      </w:r>
      <w:r w:rsidR="00E93856">
        <w:rPr>
          <w:rFonts w:ascii="Calibri" w:eastAsia="Times New Roman" w:hAnsi="Calibri" w:cs="Calibri"/>
        </w:rPr>
        <w:t xml:space="preserve"> arba draudimo bendrovės </w:t>
      </w:r>
      <w:r w:rsidR="00431E66">
        <w:rPr>
          <w:rFonts w:ascii="Calibri" w:eastAsia="Times New Roman" w:hAnsi="Calibri" w:cs="Calibri"/>
        </w:rPr>
        <w:t xml:space="preserve">pasiūlymo </w:t>
      </w:r>
      <w:r w:rsidR="00E93856">
        <w:rPr>
          <w:rFonts w:ascii="Calibri" w:eastAsia="Times New Roman" w:hAnsi="Calibri" w:cs="Calibri"/>
        </w:rPr>
        <w:t>laidavimo draudim</w:t>
      </w:r>
      <w:r w:rsidR="00431E66">
        <w:rPr>
          <w:rFonts w:ascii="Calibri" w:eastAsia="Times New Roman" w:hAnsi="Calibri" w:cs="Calibri"/>
        </w:rPr>
        <w:t>o raštu</w:t>
      </w:r>
      <w:r w:rsidRPr="00780655">
        <w:rPr>
          <w:rFonts w:ascii="Calibri" w:eastAsia="Times New Roman" w:hAnsi="Calibri" w:cs="Calibri"/>
        </w:rPr>
        <w:t>. Garantija</w:t>
      </w:r>
      <w:r>
        <w:rPr>
          <w:rFonts w:ascii="Calibri" w:eastAsia="Times New Roman" w:hAnsi="Calibri" w:cs="Calibri"/>
        </w:rPr>
        <w:t xml:space="preserve"> </w:t>
      </w:r>
      <w:r w:rsidR="00431E66">
        <w:rPr>
          <w:rFonts w:ascii="Calibri" w:eastAsia="Times New Roman" w:hAnsi="Calibri" w:cs="Calibri"/>
        </w:rPr>
        <w:t xml:space="preserve">ar draudimo bendrovės laidavimo draudimo raštas </w:t>
      </w:r>
      <w:r w:rsidRPr="00780655">
        <w:rPr>
          <w:rFonts w:ascii="Calibri" w:eastAsia="Times New Roman" w:hAnsi="Calibri" w:cs="Calibri"/>
        </w:rPr>
        <w:t>turi būti besąlygin</w:t>
      </w:r>
      <w:r w:rsidR="00431E66">
        <w:rPr>
          <w:rFonts w:ascii="Calibri" w:eastAsia="Times New Roman" w:hAnsi="Calibri" w:cs="Calibri"/>
        </w:rPr>
        <w:t>iai</w:t>
      </w:r>
      <w:r w:rsidRPr="00780655">
        <w:rPr>
          <w:rFonts w:ascii="Calibri" w:eastAsia="Times New Roman" w:hAnsi="Calibri" w:cs="Calibri"/>
        </w:rPr>
        <w:t xml:space="preserve"> ir neatšaukiam</w:t>
      </w:r>
      <w:r w:rsidR="00431E66">
        <w:rPr>
          <w:rFonts w:ascii="Calibri" w:eastAsia="Times New Roman" w:hAnsi="Calibri" w:cs="Calibri"/>
        </w:rPr>
        <w:t>i</w:t>
      </w:r>
      <w:r w:rsidRPr="00780655">
        <w:rPr>
          <w:rFonts w:ascii="Calibri" w:eastAsia="Times New Roman" w:hAnsi="Calibri" w:cs="Calibri"/>
        </w:rPr>
        <w:t xml:space="preserve"> ir negali būti ribojama jokiomis išankstinėmis sąlygomis ar papildomomis prievolėmis Perkančiajam subjektui</w:t>
      </w:r>
      <w:r w:rsidR="00431E66">
        <w:rPr>
          <w:rFonts w:ascii="Calibri" w:eastAsia="Times New Roman" w:hAnsi="Calibri" w:cs="Calibri"/>
        </w:rPr>
        <w:t xml:space="preserve">. </w:t>
      </w:r>
      <w:r w:rsidR="00431E66" w:rsidRPr="00431E66">
        <w:rPr>
          <w:rFonts w:ascii="Calibri" w:eastAsia="Times New Roman" w:hAnsi="Calibri" w:cs="Calibri"/>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004743F4" w:rsidRPr="00431E66">
        <w:rPr>
          <w:rFonts w:ascii="Calibri" w:eastAsia="Times New Roman" w:hAnsi="Calibri" w:cs="Calibri"/>
        </w:rPr>
        <w:t>;</w:t>
      </w:r>
    </w:p>
    <w:p w14:paraId="0F14C75B" w14:textId="59C15CF8" w:rsidR="00305E34" w:rsidRPr="00F85F68" w:rsidRDefault="00305E34" w:rsidP="002D2A96">
      <w:pPr>
        <w:pStyle w:val="Sraopastraipa"/>
        <w:numPr>
          <w:ilvl w:val="2"/>
          <w:numId w:val="19"/>
        </w:numPr>
        <w:spacing w:after="0" w:line="240" w:lineRule="auto"/>
        <w:jc w:val="both"/>
        <w:rPr>
          <w:rFonts w:ascii="Calibri" w:eastAsia="Times New Roman" w:hAnsi="Calibri" w:cs="Calibri"/>
        </w:rPr>
      </w:pPr>
      <w:r w:rsidRPr="00F85F68">
        <w:rPr>
          <w:rFonts w:ascii="Calibri" w:eastAsia="Times New Roman" w:hAnsi="Calibri" w:cs="Calibri"/>
        </w:rPr>
        <w:t>Užstatu</w:t>
      </w:r>
      <w:bookmarkStart w:id="34" w:name="_Hlk151469531"/>
      <w:r w:rsidRPr="00F85F68">
        <w:rPr>
          <w:rFonts w:ascii="Calibri" w:eastAsia="Times New Roman" w:hAnsi="Calibri" w:cs="Calibri"/>
        </w:rPr>
        <w:t xml:space="preserve">, kuris iki pasiūlymų pateikimo termino pabaigos turi būti pervestas į </w:t>
      </w:r>
      <w:r w:rsidR="00F85F68" w:rsidRPr="00F85F68">
        <w:rPr>
          <w:rFonts w:ascii="Calibri" w:eastAsia="Times New Roman" w:hAnsi="Calibri" w:cs="Calibri"/>
          <w:b/>
          <w:bCs/>
        </w:rPr>
        <w:t xml:space="preserve">Šilalės rajono savivaldybės administracija </w:t>
      </w:r>
      <w:r w:rsidRPr="00F85F68">
        <w:rPr>
          <w:rFonts w:ascii="Calibri" w:eastAsia="Times New Roman" w:hAnsi="Calibri" w:cs="Calibri"/>
        </w:rPr>
        <w:t xml:space="preserve">  sąskaitą </w:t>
      </w:r>
      <w:r w:rsidR="004D43DD" w:rsidRPr="00857EF4">
        <w:rPr>
          <w:rFonts w:cstheme="minorHAnsi"/>
        </w:rPr>
        <w:t>(kodas 188773720) sąskaitą LT85 4010 0445 0003 4492 AB „Luminor Bank“ banke (mokėjimo paskirtyje nurodant informaciją apie pirkimo objektą)</w:t>
      </w:r>
      <w:r w:rsidRPr="00F85F68">
        <w:rPr>
          <w:rFonts w:ascii="Calibri" w:eastAsia="Times New Roman" w:hAnsi="Calibri" w:cs="Calibri"/>
        </w:rPr>
        <w:t>.</w:t>
      </w:r>
      <w:bookmarkEnd w:id="34"/>
      <w:r w:rsidRPr="00F85F68">
        <w:rPr>
          <w:rFonts w:ascii="Calibri" w:eastAsia="Times New Roman" w:hAnsi="Calibri" w:cs="Calibri"/>
        </w:rPr>
        <w:t xml:space="preserve"> Pasiūlymą užtikrinant užstatu, kartu turi būti pateikiama banko ar kitos mokėjimus vykdančios įstaigos išrašo apie įvykdytą pavedimą kopija.</w:t>
      </w:r>
    </w:p>
    <w:p w14:paraId="2B30B0D2" w14:textId="77777777" w:rsidR="004D5277" w:rsidRPr="00780655" w:rsidRDefault="004D5277"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05FC3C10" w14:textId="5FD7689C"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w:t>
      </w:r>
      <w:r w:rsidR="00E93856">
        <w:rPr>
          <w:rFonts w:ascii="Calibri" w:eastAsia="Times New Roman" w:hAnsi="Calibri" w:cs="Calibri"/>
        </w:rPr>
        <w:t>Banko g</w:t>
      </w:r>
      <w:r w:rsidRPr="00780655">
        <w:rPr>
          <w:rFonts w:ascii="Calibri" w:eastAsia="Times New Roman" w:hAnsi="Calibri" w:cs="Calibri"/>
        </w:rPr>
        <w:t xml:space="preserve">arantija </w:t>
      </w:r>
      <w:r w:rsidR="00E93856" w:rsidRPr="00431E66">
        <w:rPr>
          <w:rFonts w:ascii="Calibri" w:eastAsia="Times New Roman" w:hAnsi="Calibri" w:cs="Calibri"/>
        </w:rPr>
        <w:t xml:space="preserve">arba </w:t>
      </w:r>
      <w:r w:rsidR="00431E66" w:rsidRPr="00431E66">
        <w:rPr>
          <w:rFonts w:ascii="Calibri" w:eastAsia="Times New Roman" w:hAnsi="Calibri" w:cs="Calibri"/>
        </w:rPr>
        <w:t xml:space="preserve">draudimo bendrovės </w:t>
      </w:r>
      <w:r w:rsidR="00E93856" w:rsidRPr="00431E66">
        <w:rPr>
          <w:rFonts w:ascii="Calibri" w:eastAsia="Times New Roman" w:hAnsi="Calibri" w:cs="Calibri"/>
        </w:rPr>
        <w:t>laidavimo raštas</w:t>
      </w:r>
      <w:r w:rsidR="00E93856">
        <w:rPr>
          <w:rFonts w:ascii="Calibri" w:eastAsia="Times New Roman" w:hAnsi="Calibri" w:cs="Calibri"/>
        </w:rPr>
        <w:t xml:space="preserve"> </w:t>
      </w:r>
      <w:r w:rsidRPr="00780655">
        <w:rPr>
          <w:rFonts w:ascii="Calibri" w:eastAsia="Times New Roman" w:hAnsi="Calibri" w:cs="Calibri"/>
        </w:rPr>
        <w:t xml:space="preserve">turi galioti visą pasiūlymo galiojimo laikotarpį, bet </w:t>
      </w:r>
      <w:r w:rsidRPr="00780655">
        <w:rPr>
          <w:rFonts w:ascii="Calibri" w:eastAsia="Times New Roman" w:hAnsi="Calibri" w:cs="Calibri"/>
          <w:color w:val="000000"/>
        </w:rPr>
        <w:t xml:space="preserve">ne trumpiau nei </w:t>
      </w:r>
      <w:r w:rsidR="00AC3387" w:rsidRPr="00AC3387">
        <w:rPr>
          <w:rFonts w:ascii="Calibri" w:eastAsia="Times New Roman" w:hAnsi="Calibri" w:cs="Calibri"/>
          <w:b/>
          <w:bCs/>
          <w:color w:val="000000"/>
        </w:rPr>
        <w:t>120</w:t>
      </w:r>
      <w:r w:rsidRPr="00AC3387">
        <w:rPr>
          <w:rFonts w:ascii="Calibri" w:eastAsia="Times New Roman" w:hAnsi="Calibri" w:cs="Calibri"/>
          <w:b/>
          <w:bCs/>
          <w:color w:val="000000"/>
        </w:rPr>
        <w:t xml:space="preserve"> dienų</w:t>
      </w:r>
      <w:r w:rsidRPr="00780655">
        <w:rPr>
          <w:rFonts w:ascii="Calibri" w:eastAsia="Times New Roman" w:hAnsi="Calibri" w:cs="Calibri"/>
          <w:color w:val="000000"/>
        </w:rPr>
        <w:t xml:space="preserve"> nuo pasiūlymų pateikimo termino pabaigos;</w:t>
      </w:r>
    </w:p>
    <w:p w14:paraId="3898E823" w14:textId="77777777" w:rsidR="004D5277" w:rsidRPr="00780655" w:rsidRDefault="004D5277" w:rsidP="00F85F68">
      <w:pPr>
        <w:pStyle w:val="Sraopastraipa"/>
        <w:numPr>
          <w:ilvl w:val="1"/>
          <w:numId w:val="19"/>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5D0E54A4" w14:textId="355FA496"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AA724C">
        <w:rPr>
          <w:rFonts w:ascii="Calibri" w:eastAsia="Times New Roman" w:hAnsi="Calibri" w:cs="Calibri"/>
          <w:lang w:eastAsia="x-none"/>
        </w:rPr>
        <w:t>P</w:t>
      </w:r>
      <w:r w:rsidR="00AC5BF2">
        <w:rPr>
          <w:rFonts w:ascii="Calibri" w:eastAsia="Times New Roman" w:hAnsi="Calibri" w:cs="Calibri"/>
          <w:lang w:eastAsia="x-none"/>
        </w:rPr>
        <w:t>erkančio</w:t>
      </w:r>
      <w:r w:rsidR="00AA724C">
        <w:rPr>
          <w:rFonts w:ascii="Calibri" w:eastAsia="Times New Roman" w:hAnsi="Calibri" w:cs="Calibri"/>
          <w:lang w:eastAsia="x-none"/>
        </w:rPr>
        <w:t>sios</w:t>
      </w:r>
      <w:r w:rsidR="00AC5BF2">
        <w:rPr>
          <w:rFonts w:ascii="Calibri" w:eastAsia="Times New Roman" w:hAnsi="Calibri" w:cs="Calibri"/>
          <w:lang w:eastAsia="x-none"/>
        </w:rPr>
        <w:t xml:space="preserve"> </w:t>
      </w:r>
      <w:r w:rsidR="00AA724C">
        <w:rPr>
          <w:rFonts w:ascii="Calibri" w:eastAsia="Times New Roman" w:hAnsi="Calibri" w:cs="Calibri"/>
          <w:lang w:eastAsia="x-none"/>
        </w:rPr>
        <w:t>organizacijos</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w:t>
      </w:r>
      <w:r w:rsidRPr="001D68D2">
        <w:rPr>
          <w:rFonts w:ascii="Calibri" w:eastAsia="Times New Roman" w:hAnsi="Calibri" w:cs="Calibri"/>
          <w:lang w:eastAsia="x-none"/>
        </w:rPr>
        <w:lastRenderedPageBreak/>
        <w:t>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09D1EDD3"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559D6DC0"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w:t>
      </w:r>
      <w:r w:rsidRPr="00DA7E40">
        <w:rPr>
          <w:rFonts w:ascii="Calibri" w:eastAsia="Times New Roman" w:hAnsi="Calibri" w:cs="Calibri"/>
          <w:lang w:eastAsia="x-none"/>
        </w:rPr>
        <w:t>pasirašyti pirkimo sutartį</w:t>
      </w:r>
      <w:r w:rsidRPr="00780655">
        <w:rPr>
          <w:rFonts w:ascii="Calibri" w:eastAsia="Times New Roman" w:hAnsi="Calibri" w:cs="Calibri"/>
          <w:lang w:eastAsia="x-none"/>
        </w:rPr>
        <w:t xml:space="preserve"> pagal Pirkimo dokumentuose pateiktą </w:t>
      </w:r>
      <w:r w:rsidR="002E7296">
        <w:rPr>
          <w:rFonts w:ascii="Calibri" w:eastAsia="Times New Roman" w:hAnsi="Calibri" w:cs="Calibri"/>
          <w:lang w:eastAsia="x-none"/>
        </w:rPr>
        <w:t xml:space="preserve"> s</w:t>
      </w:r>
      <w:r w:rsidRPr="00780655">
        <w:rPr>
          <w:rFonts w:ascii="Calibri" w:eastAsia="Times New Roman" w:hAnsi="Calibri" w:cs="Calibri"/>
          <w:lang w:eastAsia="x-none"/>
        </w:rPr>
        <w:t xml:space="preserve">utarties projektą. Jei per nurodytą terminą nepasirašo </w:t>
      </w:r>
      <w:r w:rsidR="002E7296">
        <w:rPr>
          <w:rFonts w:ascii="Calibri" w:eastAsia="Times New Roman" w:hAnsi="Calibri" w:cs="Calibri"/>
          <w:lang w:eastAsia="x-none"/>
        </w:rPr>
        <w:t xml:space="preserve"> </w:t>
      </w:r>
      <w:r w:rsidRPr="00780655">
        <w:rPr>
          <w:rFonts w:ascii="Calibri" w:eastAsia="Times New Roman" w:hAnsi="Calibri" w:cs="Calibri"/>
          <w:lang w:eastAsia="x-none"/>
        </w:rPr>
        <w:t xml:space="preserve">pirkimo sutarties, laikoma, kad tiekėjas atsisakė pasirašyti </w:t>
      </w:r>
      <w:r w:rsidR="002E7296">
        <w:rPr>
          <w:rFonts w:ascii="Calibri" w:eastAsia="Times New Roman" w:hAnsi="Calibri" w:cs="Calibri"/>
          <w:lang w:eastAsia="x-none"/>
        </w:rPr>
        <w:t xml:space="preserve"> </w:t>
      </w:r>
      <w:r w:rsidRPr="00780655">
        <w:rPr>
          <w:rFonts w:ascii="Calibri" w:eastAsia="Times New Roman" w:hAnsi="Calibri" w:cs="Calibri"/>
          <w:lang w:eastAsia="x-none"/>
        </w:rPr>
        <w:t>pirkimo sutartį;</w:t>
      </w:r>
    </w:p>
    <w:p w14:paraId="13883E23" w14:textId="77777777"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w:t>
      </w:r>
      <w:r w:rsidRPr="00780655">
        <w:rPr>
          <w:rFonts w:ascii="Calibri" w:eastAsia="Times New Roman" w:hAnsi="Calibri" w:cs="Calibri"/>
          <w:lang w:eastAsia="x-none"/>
        </w:rPr>
        <w:t>irkimo sutarties įvykdymo užtikrinimo.</w:t>
      </w:r>
    </w:p>
    <w:p w14:paraId="5C1760AB" w14:textId="4EE5B57E" w:rsidR="00E93856" w:rsidRDefault="00E93856" w:rsidP="00E93856">
      <w:pPr>
        <w:pStyle w:val="Sraopastraipa"/>
        <w:numPr>
          <w:ilvl w:val="1"/>
          <w:numId w:val="19"/>
        </w:numPr>
        <w:tabs>
          <w:tab w:val="left" w:pos="2268"/>
        </w:tabs>
        <w:spacing w:after="0" w:line="240" w:lineRule="auto"/>
        <w:ind w:left="2127" w:hanging="709"/>
        <w:jc w:val="both"/>
        <w:rPr>
          <w:rFonts w:ascii="Calibri" w:eastAsia="Times New Roman" w:hAnsi="Calibri" w:cs="Calibri"/>
        </w:rPr>
      </w:pPr>
      <w:r w:rsidRPr="00E93856">
        <w:rPr>
          <w:rFonts w:ascii="Calibri" w:eastAsia="Times New Roman" w:hAnsi="Calibri" w:cs="Calibri"/>
        </w:rPr>
        <w:t xml:space="preserve">Prieš pateikdamas užtikrinimą patvirtinantį dokumentą, dalyvis gali prašyti </w:t>
      </w:r>
      <w:r w:rsidR="00AA724C">
        <w:rPr>
          <w:rFonts w:ascii="Calibri" w:eastAsia="Times New Roman" w:hAnsi="Calibri" w:cs="Calibri"/>
        </w:rPr>
        <w:t>P</w:t>
      </w:r>
      <w:r w:rsidRPr="00E93856">
        <w:rPr>
          <w:rFonts w:ascii="Calibri" w:eastAsia="Times New Roman" w:hAnsi="Calibri" w:cs="Calibri"/>
        </w:rPr>
        <w:t xml:space="preserve">erkančiosios organizacijos patvirtinti, kad ji sutinka priimti jo siūlomą užtikrinimą patvirtinantį dokumentą. Tokiu atveju  perkančioji organizacija atsako dalyviui ne vėliau kaip per specialiųjų pirkimo sąlygų </w:t>
      </w:r>
      <w:r>
        <w:rPr>
          <w:rFonts w:ascii="Calibri" w:eastAsia="Times New Roman" w:hAnsi="Calibri" w:cs="Calibri"/>
        </w:rPr>
        <w:t>1</w:t>
      </w:r>
      <w:r w:rsidRPr="00E93856">
        <w:rPr>
          <w:rFonts w:ascii="Calibri" w:eastAsia="Times New Roman" w:hAnsi="Calibri" w:cs="Calibri"/>
        </w:rPr>
        <w:t xml:space="preserve"> priede nustatytą terminą. Šis patvirtinimas iš perkančiosios organizacijos neatima teisės atmesti pasiūlymo galiojimo užtikrinimo gavus informacijos, kad pasiūlymo galiojimą užtikrinantis ūkio subjektas tapo nemokus ar neįvykdė įsipareigojimų  </w:t>
      </w:r>
      <w:r w:rsidR="00AA724C">
        <w:rPr>
          <w:rFonts w:ascii="Calibri" w:eastAsia="Times New Roman" w:hAnsi="Calibri" w:cs="Calibri"/>
        </w:rPr>
        <w:t>P</w:t>
      </w:r>
      <w:r w:rsidRPr="00E93856">
        <w:rPr>
          <w:rFonts w:ascii="Calibri" w:eastAsia="Times New Roman" w:hAnsi="Calibri" w:cs="Calibri"/>
        </w:rPr>
        <w:t>erkančiajai organizacijai  arba kitiems ūkio subjektams, ar netinkamai juos vykdė</w:t>
      </w:r>
    </w:p>
    <w:p w14:paraId="479B7DCC" w14:textId="72CA75D5" w:rsidR="00E93856" w:rsidRDefault="00E93856" w:rsidP="00E93856">
      <w:pPr>
        <w:pStyle w:val="Sraopastraipa"/>
        <w:numPr>
          <w:ilvl w:val="1"/>
          <w:numId w:val="19"/>
        </w:numPr>
        <w:tabs>
          <w:tab w:val="left" w:pos="2268"/>
        </w:tabs>
        <w:spacing w:after="0" w:line="240" w:lineRule="auto"/>
        <w:ind w:left="2127" w:hanging="709"/>
        <w:jc w:val="both"/>
        <w:rPr>
          <w:rFonts w:ascii="Calibri" w:eastAsia="Times New Roman" w:hAnsi="Calibri" w:cs="Calibri"/>
        </w:rPr>
      </w:pPr>
      <w:r w:rsidRPr="00E93856">
        <w:rPr>
          <w:rFonts w:ascii="Calibri" w:eastAsia="Times New Roman" w:hAnsi="Calibri" w:cs="Calibri"/>
        </w:rPr>
        <w:t>Perkančioji organizacija gali prašyti dalyvius pratęsti pasiūlymo galiojimo užtikrinimo laiką iki konkrečiai nurodytos datos</w:t>
      </w:r>
      <w:r>
        <w:rPr>
          <w:rFonts w:ascii="Calibri" w:eastAsia="Times New Roman" w:hAnsi="Calibri" w:cs="Calibri"/>
        </w:rPr>
        <w:t>.</w:t>
      </w:r>
    </w:p>
    <w:p w14:paraId="6CC480F4" w14:textId="60A8D25F" w:rsidR="004D5277" w:rsidRPr="00780655" w:rsidRDefault="004D5277" w:rsidP="00E93856">
      <w:pPr>
        <w:pStyle w:val="Sraopastraipa"/>
        <w:numPr>
          <w:ilvl w:val="1"/>
          <w:numId w:val="19"/>
        </w:numPr>
        <w:tabs>
          <w:tab w:val="left" w:pos="2268"/>
        </w:tabs>
        <w:spacing w:after="0" w:line="240" w:lineRule="auto"/>
        <w:ind w:left="1560" w:hanging="142"/>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49941257"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50907DA1"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52306427" w14:textId="77777777" w:rsidR="004D5277" w:rsidRPr="00780655" w:rsidRDefault="004D5277" w:rsidP="00826CC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257EFDC4" w14:textId="77777777" w:rsidR="007F6E2E" w:rsidRPr="00780655" w:rsidRDefault="007F6E2E" w:rsidP="00826CCE">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13DA1AA1"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225347571"/>
      <w:bookmarkStart w:id="40" w:name="_Ref39485250"/>
      <w:bookmarkStart w:id="41" w:name="_Ref39485258"/>
      <w:r w:rsidRPr="00780655">
        <w:rPr>
          <w:rFonts w:asciiTheme="minorHAnsi" w:hAnsiTheme="minorHAnsi" w:cstheme="minorHAnsi"/>
        </w:rPr>
        <w:t>Elektroninis aukcionas</w:t>
      </w:r>
      <w:bookmarkEnd w:id="35"/>
      <w:bookmarkEnd w:id="36"/>
      <w:bookmarkEnd w:id="37"/>
      <w:bookmarkEnd w:id="38"/>
      <w:bookmarkEnd w:id="39"/>
    </w:p>
    <w:p w14:paraId="313C3E79"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6F357355" w14:textId="00726E8D" w:rsidR="00040C0F" w:rsidRPr="009A0F53" w:rsidRDefault="002827E4" w:rsidP="00826CCE">
      <w:pPr>
        <w:spacing w:after="0" w:line="240" w:lineRule="auto"/>
        <w:rPr>
          <w:rFonts w:cstheme="minorHAnsi"/>
        </w:rPr>
      </w:pPr>
      <w:r w:rsidRPr="00780655">
        <w:rPr>
          <w:rFonts w:cstheme="minorHAnsi"/>
        </w:rPr>
        <w:t xml:space="preserve">8.1. </w:t>
      </w:r>
      <w:r w:rsidR="00F85F68">
        <w:rPr>
          <w:rFonts w:cstheme="minorHAnsi"/>
        </w:rPr>
        <w:t>Perkančioji organizacija</w:t>
      </w:r>
      <w:r w:rsidR="00F85F68" w:rsidRPr="001D68D2">
        <w:rPr>
          <w:rFonts w:cstheme="minorHAnsi"/>
        </w:rPr>
        <w:t xml:space="preserve"> </w:t>
      </w:r>
      <w:r w:rsidR="00040C0F" w:rsidRPr="001D68D2">
        <w:rPr>
          <w:rFonts w:cstheme="minorHAnsi"/>
        </w:rPr>
        <w:t>pirkime netaikys elektroninio aukciono.</w:t>
      </w:r>
    </w:p>
    <w:p w14:paraId="709679BD"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2" w:name="_Ref39667303"/>
      <w:bookmarkStart w:id="43" w:name="_Ref39667308"/>
      <w:bookmarkStart w:id="44" w:name="_Toc225347572"/>
      <w:r w:rsidRPr="009A0F53">
        <w:rPr>
          <w:rFonts w:asciiTheme="minorHAnsi" w:hAnsiTheme="minorHAnsi" w:cstheme="minorHAnsi"/>
        </w:rPr>
        <w:t>P</w:t>
      </w:r>
      <w:r w:rsidR="00014A61" w:rsidRPr="00780655">
        <w:rPr>
          <w:rFonts w:asciiTheme="minorHAnsi" w:hAnsiTheme="minorHAnsi" w:cstheme="minorHAnsi"/>
        </w:rPr>
        <w:t>asiūlymų vertinimas</w:t>
      </w:r>
      <w:bookmarkEnd w:id="40"/>
      <w:bookmarkEnd w:id="41"/>
      <w:bookmarkEnd w:id="42"/>
      <w:bookmarkEnd w:id="43"/>
      <w:bookmarkEnd w:id="44"/>
    </w:p>
    <w:p w14:paraId="57C93D39" w14:textId="425EB444"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F85F68">
        <w:rPr>
          <w:rFonts w:cstheme="minorHAnsi"/>
        </w:rPr>
        <w:t>Perkančioji organizacija</w:t>
      </w:r>
      <w:r w:rsidR="00F85F68" w:rsidRPr="001D68D2">
        <w:rPr>
          <w:rFonts w:cstheme="minorHAnsi"/>
        </w:rPr>
        <w:t xml:space="preserve"> </w:t>
      </w:r>
      <w:r w:rsidR="004E71CB" w:rsidRPr="001D68D2">
        <w:rPr>
          <w:rFonts w:eastAsia="Calibri" w:cstheme="minorHAnsi"/>
        </w:rPr>
        <w:t xml:space="preserve">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5E3E8D65" w14:textId="77777777"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B414D3">
        <w:rPr>
          <w:rFonts w:cstheme="minorHAnsi"/>
          <w:color w:val="000000" w:themeColor="text1"/>
        </w:rPr>
        <w:t>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ekonomiškai naudingiausias pasiūlymas, esantis pasiūlymų eilės pirmojoje vietoje</w:t>
      </w:r>
      <w:r w:rsidR="00D734C6" w:rsidRPr="00780655">
        <w:rPr>
          <w:rFonts w:cstheme="minorHAnsi"/>
          <w:color w:val="000000" w:themeColor="text1"/>
        </w:rPr>
        <w:t xml:space="preserve">. </w:t>
      </w:r>
    </w:p>
    <w:p w14:paraId="20C345CB" w14:textId="77777777" w:rsidR="000B2EAB" w:rsidRPr="00780655" w:rsidRDefault="000B2EAB" w:rsidP="00826CCE">
      <w:pPr>
        <w:spacing w:after="0" w:line="240" w:lineRule="auto"/>
        <w:ind w:firstLine="90"/>
        <w:jc w:val="both"/>
        <w:rPr>
          <w:rFonts w:cstheme="minorHAnsi"/>
          <w:color w:val="000000" w:themeColor="text1"/>
        </w:rPr>
      </w:pPr>
    </w:p>
    <w:p w14:paraId="7E593803"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5" w:name="_Ref39425999"/>
      <w:bookmarkStart w:id="46" w:name="_Ref39426005"/>
      <w:bookmarkStart w:id="47" w:name="_Toc225347573"/>
      <w:r w:rsidRPr="001D68D2">
        <w:rPr>
          <w:rFonts w:asciiTheme="minorHAnsi" w:hAnsiTheme="minorHAnsi" w:cstheme="minorHAnsi"/>
        </w:rPr>
        <w:t>S</w:t>
      </w:r>
      <w:r w:rsidR="00281735" w:rsidRPr="009A0F53">
        <w:rPr>
          <w:rFonts w:asciiTheme="minorHAnsi" w:hAnsiTheme="minorHAnsi" w:cstheme="minorHAnsi"/>
        </w:rPr>
        <w:t>utarties sudarymas</w:t>
      </w:r>
      <w:bookmarkEnd w:id="45"/>
      <w:bookmarkEnd w:id="46"/>
      <w:bookmarkEnd w:id="47"/>
    </w:p>
    <w:p w14:paraId="3FC6BEEE" w14:textId="77777777"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pripažinti laimėję.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bookmarkEnd w:id="6"/>
    <w:p w14:paraId="46978368" w14:textId="77777777" w:rsidR="00F42375" w:rsidRDefault="00F42375" w:rsidP="005C1E12">
      <w:pPr>
        <w:pStyle w:val="Antrat1"/>
        <w:jc w:val="right"/>
        <w:rPr>
          <w:rFonts w:asciiTheme="minorHAnsi" w:hAnsiTheme="minorHAnsi" w:cstheme="minorHAnsi"/>
          <w:color w:val="0070C0"/>
          <w:sz w:val="21"/>
          <w:szCs w:val="21"/>
        </w:rPr>
      </w:pPr>
    </w:p>
    <w:p w14:paraId="626225B2" w14:textId="502969F0" w:rsidR="006678A1" w:rsidRDefault="006678A1" w:rsidP="006678A1">
      <w:pPr>
        <w:pStyle w:val="Antrat1"/>
        <w:numPr>
          <w:ilvl w:val="0"/>
          <w:numId w:val="12"/>
        </w:numPr>
        <w:tabs>
          <w:tab w:val="left" w:pos="567"/>
        </w:tabs>
        <w:spacing w:before="0" w:after="0" w:line="20" w:lineRule="atLeast"/>
        <w:contextualSpacing/>
        <w:rPr>
          <w:rFonts w:asciiTheme="minorHAnsi" w:hAnsiTheme="minorHAnsi" w:cstheme="minorHAnsi"/>
        </w:rPr>
      </w:pPr>
      <w:r>
        <w:rPr>
          <w:rFonts w:asciiTheme="minorHAnsi" w:hAnsiTheme="minorHAnsi" w:cstheme="minorHAnsi"/>
        </w:rPr>
        <w:t xml:space="preserve">Pirkimo sąlygų priedai </w:t>
      </w:r>
    </w:p>
    <w:p w14:paraId="15091A05" w14:textId="3534DF44" w:rsidR="006678A1" w:rsidRDefault="006678A1" w:rsidP="006678A1">
      <w:pPr>
        <w:pStyle w:val="Sraopastraipa"/>
        <w:numPr>
          <w:ilvl w:val="0"/>
          <w:numId w:val="44"/>
        </w:numPr>
      </w:pPr>
      <w:r>
        <w:t>Priedas „Terminai“</w:t>
      </w:r>
    </w:p>
    <w:p w14:paraId="0D75E6EE" w14:textId="746B630B" w:rsidR="006678A1" w:rsidRDefault="006678A1" w:rsidP="006678A1">
      <w:pPr>
        <w:pStyle w:val="Sraopastraipa"/>
        <w:numPr>
          <w:ilvl w:val="0"/>
          <w:numId w:val="44"/>
        </w:numPr>
      </w:pPr>
      <w:r>
        <w:t>Priedas „Techninė specifikacija“</w:t>
      </w:r>
    </w:p>
    <w:p w14:paraId="2A61149E" w14:textId="73CA843F" w:rsidR="006678A1" w:rsidRDefault="006678A1" w:rsidP="006678A1">
      <w:pPr>
        <w:pStyle w:val="Sraopastraipa"/>
        <w:numPr>
          <w:ilvl w:val="0"/>
          <w:numId w:val="44"/>
        </w:numPr>
      </w:pPr>
      <w:r>
        <w:t>Priedas „Tiekėjų pašalinimo pagrindai“</w:t>
      </w:r>
    </w:p>
    <w:p w14:paraId="2D793773" w14:textId="1FC67C07" w:rsidR="006678A1" w:rsidRDefault="006678A1" w:rsidP="006678A1">
      <w:pPr>
        <w:pStyle w:val="Sraopastraipa"/>
        <w:numPr>
          <w:ilvl w:val="0"/>
          <w:numId w:val="44"/>
        </w:numPr>
      </w:pPr>
      <w:r>
        <w:t>Priedas „Tiekėjų kvalifikacijos reikalavimai ir reikalaujami kokybės bei aplinkos apsaugos vadybos sitemų standartai“</w:t>
      </w:r>
    </w:p>
    <w:p w14:paraId="7A06AC73" w14:textId="523E0534" w:rsidR="006678A1" w:rsidRDefault="006678A1" w:rsidP="006678A1">
      <w:pPr>
        <w:pStyle w:val="Sraopastraipa"/>
        <w:numPr>
          <w:ilvl w:val="0"/>
          <w:numId w:val="44"/>
        </w:numPr>
      </w:pPr>
      <w:r>
        <w:lastRenderedPageBreak/>
        <w:t>Priedas „Europos bendrasis viešųjų pirkimų dokumentas“</w:t>
      </w:r>
    </w:p>
    <w:p w14:paraId="17D3CA96" w14:textId="33ADA3D0" w:rsidR="006678A1" w:rsidRDefault="006678A1" w:rsidP="006678A1">
      <w:pPr>
        <w:pStyle w:val="Sraopastraipa"/>
        <w:numPr>
          <w:ilvl w:val="0"/>
          <w:numId w:val="44"/>
        </w:numPr>
      </w:pPr>
      <w:r>
        <w:t>Priedas „Pasiūlymo forma“</w:t>
      </w:r>
    </w:p>
    <w:p w14:paraId="60931A7B" w14:textId="3FD61CD0" w:rsidR="006678A1" w:rsidRDefault="006678A1" w:rsidP="006678A1">
      <w:pPr>
        <w:pStyle w:val="Sraopastraipa"/>
        <w:numPr>
          <w:ilvl w:val="0"/>
          <w:numId w:val="44"/>
        </w:numPr>
      </w:pPr>
      <w:r>
        <w:t>Priedas „Pasiūlymų vertinimo kriterijai ir sąlygos“</w:t>
      </w:r>
    </w:p>
    <w:p w14:paraId="17A31979" w14:textId="493A03F7" w:rsidR="006678A1" w:rsidRDefault="006678A1" w:rsidP="006678A1">
      <w:pPr>
        <w:pStyle w:val="Sraopastraipa"/>
        <w:numPr>
          <w:ilvl w:val="0"/>
          <w:numId w:val="44"/>
        </w:numPr>
      </w:pPr>
      <w:r>
        <w:t>Priedas „Rangos sutarties projektas“</w:t>
      </w:r>
    </w:p>
    <w:p w14:paraId="751E9C32" w14:textId="3F625ACC" w:rsidR="006678A1" w:rsidRDefault="006678A1" w:rsidP="006678A1">
      <w:pPr>
        <w:pStyle w:val="Sraopastraipa"/>
        <w:numPr>
          <w:ilvl w:val="0"/>
          <w:numId w:val="44"/>
        </w:numPr>
      </w:pPr>
      <w:r>
        <w:t>Priedas „Nacionalinio saugumo reikalavimų atitikties deklaracija“</w:t>
      </w:r>
    </w:p>
    <w:p w14:paraId="7295042C" w14:textId="43227933" w:rsidR="006678A1" w:rsidRDefault="006678A1" w:rsidP="006678A1">
      <w:pPr>
        <w:pStyle w:val="Sraopastraipa"/>
        <w:numPr>
          <w:ilvl w:val="0"/>
          <w:numId w:val="44"/>
        </w:numPr>
      </w:pPr>
      <w:r>
        <w:t>Priedas „Sąnaudos ir eksploatacijos kaštai“</w:t>
      </w:r>
    </w:p>
    <w:p w14:paraId="6D1F6963" w14:textId="37EE2378" w:rsidR="006678A1" w:rsidRDefault="006678A1" w:rsidP="006678A1">
      <w:pPr>
        <w:pStyle w:val="Sraopastraipa"/>
        <w:numPr>
          <w:ilvl w:val="0"/>
          <w:numId w:val="44"/>
        </w:numPr>
      </w:pPr>
      <w:r>
        <w:t>Priedas „Reikalavimai rangovo techniniam pasiūlymui“</w:t>
      </w:r>
    </w:p>
    <w:p w14:paraId="5BFC5B52" w14:textId="4ECD6174" w:rsidR="006678A1" w:rsidRDefault="006678A1" w:rsidP="006678A1">
      <w:pPr>
        <w:pStyle w:val="Sraopastraipa"/>
        <w:numPr>
          <w:ilvl w:val="0"/>
          <w:numId w:val="44"/>
        </w:numPr>
      </w:pPr>
      <w:r>
        <w:t>Priedas „Atliktų svarbiausių statybos darbų sąrašas“</w:t>
      </w:r>
    </w:p>
    <w:p w14:paraId="533AEAEC" w14:textId="5AF60767" w:rsidR="006678A1" w:rsidRDefault="006678A1" w:rsidP="006678A1">
      <w:pPr>
        <w:pStyle w:val="Sraopastraipa"/>
        <w:numPr>
          <w:ilvl w:val="0"/>
          <w:numId w:val="44"/>
        </w:numPr>
      </w:pPr>
      <w:r>
        <w:t>Priedas „Specialistų sąrašas“</w:t>
      </w:r>
    </w:p>
    <w:p w14:paraId="70F0DDF8" w14:textId="5A3F5D28" w:rsidR="006678A1" w:rsidRDefault="006678A1" w:rsidP="006678A1">
      <w:pPr>
        <w:pStyle w:val="Sraopastraipa"/>
        <w:numPr>
          <w:ilvl w:val="0"/>
          <w:numId w:val="44"/>
        </w:numPr>
      </w:pPr>
      <w:r>
        <w:t>Priedas „Vartojamos energijos kiekio garantija“</w:t>
      </w:r>
    </w:p>
    <w:p w14:paraId="43D40687" w14:textId="67D66EB1" w:rsidR="006678A1" w:rsidRDefault="006678A1" w:rsidP="006678A1">
      <w:pPr>
        <w:pStyle w:val="Sraopastraipa"/>
        <w:numPr>
          <w:ilvl w:val="0"/>
          <w:numId w:val="44"/>
        </w:numPr>
      </w:pPr>
      <w:r>
        <w:t>Priedas „Reagentų kiekio garantija“</w:t>
      </w:r>
    </w:p>
    <w:p w14:paraId="3C48F130" w14:textId="7B43E581" w:rsidR="006678A1" w:rsidRPr="006678A1" w:rsidRDefault="006678A1" w:rsidP="006678A1">
      <w:pPr>
        <w:pStyle w:val="Sraopastraipa"/>
        <w:numPr>
          <w:ilvl w:val="0"/>
          <w:numId w:val="44"/>
        </w:numPr>
      </w:pPr>
      <w:r>
        <w:t>Priedas „Technologinio proceso garantija“</w:t>
      </w:r>
    </w:p>
    <w:p w14:paraId="09CD7EE7" w14:textId="77777777" w:rsidR="00F42375" w:rsidRDefault="00F42375" w:rsidP="005C1E12">
      <w:pPr>
        <w:pStyle w:val="Antrat1"/>
        <w:jc w:val="right"/>
        <w:rPr>
          <w:rFonts w:asciiTheme="minorHAnsi" w:hAnsiTheme="minorHAnsi" w:cstheme="minorHAnsi"/>
          <w:color w:val="0070C0"/>
          <w:sz w:val="21"/>
          <w:szCs w:val="21"/>
        </w:rPr>
      </w:pPr>
    </w:p>
    <w:p w14:paraId="69EA2F4C" w14:textId="77777777" w:rsidR="00F42375" w:rsidRDefault="00F42375" w:rsidP="005C1E12">
      <w:pPr>
        <w:pStyle w:val="Antrat1"/>
        <w:jc w:val="right"/>
        <w:rPr>
          <w:rFonts w:asciiTheme="minorHAnsi" w:hAnsiTheme="minorHAnsi" w:cstheme="minorHAnsi"/>
          <w:color w:val="0070C0"/>
          <w:sz w:val="21"/>
          <w:szCs w:val="21"/>
        </w:rPr>
      </w:pPr>
    </w:p>
    <w:p w14:paraId="58255D99" w14:textId="77777777" w:rsidR="00F42375" w:rsidRDefault="00F42375" w:rsidP="00F42375"/>
    <w:p w14:paraId="2C8496CB" w14:textId="77777777" w:rsidR="00F42375" w:rsidRDefault="00F42375" w:rsidP="00F42375"/>
    <w:p w14:paraId="7599A5E9" w14:textId="77777777" w:rsidR="00774AA5" w:rsidRPr="009A0F53" w:rsidRDefault="000631F1" w:rsidP="005C1E12">
      <w:pPr>
        <w:pStyle w:val="Antrat1"/>
        <w:jc w:val="right"/>
        <w:rPr>
          <w:rFonts w:asciiTheme="minorHAnsi" w:hAnsiTheme="minorHAnsi" w:cstheme="minorHAnsi"/>
          <w:sz w:val="21"/>
          <w:szCs w:val="21"/>
        </w:rPr>
      </w:pPr>
      <w:bookmarkStart w:id="48" w:name="_Toc225347574"/>
      <w:r w:rsidRPr="001D68D2">
        <w:rPr>
          <w:rFonts w:asciiTheme="minorHAnsi" w:hAnsiTheme="minorHAnsi" w:cstheme="minorHAnsi"/>
          <w:color w:val="0070C0"/>
          <w:sz w:val="21"/>
          <w:szCs w:val="21"/>
        </w:rPr>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8"/>
    </w:p>
    <w:p w14:paraId="227ED661"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8"/>
        <w:gridCol w:w="2887"/>
      </w:tblGrid>
      <w:tr w:rsidR="00774AA5" w:rsidRPr="00780655" w14:paraId="3F0E2B61"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6F30F17"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596ECF9"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A0E03F7"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36BB1012"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41644740"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4F383229" w14:textId="77777777" w:rsidTr="127DD6E8">
        <w:trPr>
          <w:trHeight w:val="20"/>
        </w:trPr>
        <w:tc>
          <w:tcPr>
            <w:tcW w:w="726" w:type="dxa"/>
            <w:tcMar>
              <w:top w:w="0" w:type="dxa"/>
              <w:left w:w="108" w:type="dxa"/>
              <w:bottom w:w="0" w:type="dxa"/>
              <w:right w:w="108" w:type="dxa"/>
            </w:tcMar>
          </w:tcPr>
          <w:p w14:paraId="1DA30CDF"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13317851"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6BE182D5"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45650330" w14:textId="2C685E2D" w:rsidR="00774AA5" w:rsidRPr="009A0F53" w:rsidRDefault="00F85F68" w:rsidP="00593F3E">
            <w:pPr>
              <w:spacing w:after="0" w:line="240" w:lineRule="auto"/>
              <w:rPr>
                <w:rFonts w:cstheme="minorHAnsi"/>
                <w:iCs/>
              </w:rPr>
            </w:pPr>
            <w:r>
              <w:rPr>
                <w:rFonts w:cstheme="minorHAnsi"/>
              </w:rPr>
              <w:t>Perkančioji organizacija</w:t>
            </w:r>
            <w:r w:rsidRPr="001D68D2">
              <w:rPr>
                <w:rFonts w:cstheme="minorHAnsi"/>
              </w:rPr>
              <w:t xml:space="preserve"> </w:t>
            </w:r>
            <w:r w:rsidR="00774AA5" w:rsidRPr="001D68D2">
              <w:rPr>
                <w:rFonts w:cstheme="minorHAnsi"/>
              </w:rPr>
              <w:t>turi teisę pratęsti pasiūlymų pateikimo terminą.</w:t>
            </w:r>
          </w:p>
        </w:tc>
      </w:tr>
      <w:tr w:rsidR="00774AA5" w:rsidRPr="00780655" w14:paraId="35713CE7" w14:textId="77777777" w:rsidTr="127DD6E8">
        <w:trPr>
          <w:trHeight w:val="20"/>
        </w:trPr>
        <w:tc>
          <w:tcPr>
            <w:tcW w:w="726" w:type="dxa"/>
            <w:tcMar>
              <w:top w:w="0" w:type="dxa"/>
              <w:left w:w="108" w:type="dxa"/>
              <w:bottom w:w="0" w:type="dxa"/>
              <w:right w:w="108" w:type="dxa"/>
            </w:tcMar>
          </w:tcPr>
          <w:p w14:paraId="39E9340C"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427E9271"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CC4C9FA"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748535E3" w14:textId="77777777" w:rsidR="00774AA5" w:rsidRPr="00780655" w:rsidRDefault="00774AA5" w:rsidP="0003169B">
            <w:pPr>
              <w:spacing w:after="0" w:line="240" w:lineRule="auto"/>
              <w:rPr>
                <w:rFonts w:cstheme="minorHAnsi"/>
                <w:iCs/>
              </w:rPr>
            </w:pPr>
          </w:p>
        </w:tc>
      </w:tr>
      <w:tr w:rsidR="00774AA5" w:rsidRPr="00780655" w14:paraId="422222FF" w14:textId="77777777" w:rsidTr="127DD6E8">
        <w:trPr>
          <w:trHeight w:val="20"/>
        </w:trPr>
        <w:tc>
          <w:tcPr>
            <w:tcW w:w="726" w:type="dxa"/>
            <w:tcMar>
              <w:top w:w="0" w:type="dxa"/>
              <w:left w:w="108" w:type="dxa"/>
              <w:bottom w:w="0" w:type="dxa"/>
              <w:right w:w="108" w:type="dxa"/>
            </w:tcMar>
          </w:tcPr>
          <w:p w14:paraId="543A3213"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579FD9AB"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2A6E5C00"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66CC2E89" w14:textId="77777777" w:rsidR="00774AA5" w:rsidRPr="00780655" w:rsidRDefault="00774AA5" w:rsidP="00424668">
            <w:pPr>
              <w:spacing w:after="0" w:line="240" w:lineRule="auto"/>
              <w:rPr>
                <w:rFonts w:cstheme="minorHAnsi"/>
                <w:iCs/>
                <w:color w:val="7030A0"/>
              </w:rPr>
            </w:pPr>
          </w:p>
        </w:tc>
      </w:tr>
      <w:tr w:rsidR="00774AA5" w:rsidRPr="00780655" w14:paraId="45021A48" w14:textId="77777777" w:rsidTr="127DD6E8">
        <w:trPr>
          <w:trHeight w:val="20"/>
        </w:trPr>
        <w:tc>
          <w:tcPr>
            <w:tcW w:w="726" w:type="dxa"/>
            <w:tcMar>
              <w:top w:w="0" w:type="dxa"/>
              <w:left w:w="108" w:type="dxa"/>
              <w:bottom w:w="0" w:type="dxa"/>
              <w:right w:w="108" w:type="dxa"/>
            </w:tcMar>
          </w:tcPr>
          <w:p w14:paraId="32A579B0"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13A21BE" w14:textId="49EDA99E" w:rsidR="00774AA5" w:rsidRPr="00780655" w:rsidRDefault="00F85F68" w:rsidP="0003169B">
            <w:pPr>
              <w:spacing w:after="0" w:line="240" w:lineRule="auto"/>
              <w:rPr>
                <w:rFonts w:cstheme="minorHAnsi"/>
              </w:rPr>
            </w:pPr>
            <w:r>
              <w:rPr>
                <w:rFonts w:cstheme="minorHAnsi"/>
              </w:rPr>
              <w:t>Perkančioji organizacija</w:t>
            </w:r>
            <w:r w:rsidRPr="001D68D2">
              <w:rPr>
                <w:rFonts w:cstheme="minorHAnsi"/>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7E2D3077"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26A93925" w14:textId="77777777" w:rsidR="00774AA5" w:rsidRPr="00780655" w:rsidRDefault="00774AA5" w:rsidP="00CE1F13">
            <w:pPr>
              <w:spacing w:after="0" w:line="240" w:lineRule="auto"/>
              <w:rPr>
                <w:rFonts w:cstheme="minorHAnsi"/>
              </w:rPr>
            </w:pPr>
          </w:p>
        </w:tc>
      </w:tr>
      <w:tr w:rsidR="00774AA5" w:rsidRPr="00780655" w14:paraId="5ED1938D" w14:textId="77777777" w:rsidTr="127DD6E8">
        <w:trPr>
          <w:trHeight w:val="20"/>
        </w:trPr>
        <w:tc>
          <w:tcPr>
            <w:tcW w:w="726" w:type="dxa"/>
            <w:tcMar>
              <w:top w:w="0" w:type="dxa"/>
              <w:left w:w="108" w:type="dxa"/>
              <w:bottom w:w="0" w:type="dxa"/>
              <w:right w:w="108" w:type="dxa"/>
            </w:tcMar>
          </w:tcPr>
          <w:p w14:paraId="7CB70DD3"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59A5768"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5D17FF14" w14:textId="5EF8831F" w:rsidR="00774AA5" w:rsidRPr="00B708E5" w:rsidRDefault="00AA724C"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7CA19B59" w14:textId="77777777" w:rsidR="00774AA5" w:rsidRPr="00780655" w:rsidRDefault="00774AA5" w:rsidP="0003169B">
            <w:pPr>
              <w:spacing w:after="0" w:line="240" w:lineRule="auto"/>
              <w:rPr>
                <w:rFonts w:cstheme="minorHAnsi"/>
              </w:rPr>
            </w:pPr>
          </w:p>
        </w:tc>
      </w:tr>
      <w:tr w:rsidR="00774AA5" w:rsidRPr="00780655" w14:paraId="0DE2EEAA" w14:textId="77777777" w:rsidTr="127DD6E8">
        <w:trPr>
          <w:trHeight w:val="20"/>
        </w:trPr>
        <w:tc>
          <w:tcPr>
            <w:tcW w:w="726" w:type="dxa"/>
            <w:tcMar>
              <w:top w:w="0" w:type="dxa"/>
              <w:left w:w="108" w:type="dxa"/>
              <w:bottom w:w="0" w:type="dxa"/>
              <w:right w:w="108" w:type="dxa"/>
            </w:tcMar>
          </w:tcPr>
          <w:p w14:paraId="2916698E"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BDC448D" w14:textId="2AC3DECE" w:rsidR="00774AA5" w:rsidRPr="00780655" w:rsidRDefault="00F85F68" w:rsidP="0003169B">
            <w:pPr>
              <w:spacing w:after="0" w:line="240" w:lineRule="auto"/>
              <w:rPr>
                <w:rFonts w:cstheme="minorHAnsi"/>
              </w:rPr>
            </w:pPr>
            <w:r>
              <w:rPr>
                <w:rFonts w:cstheme="minorHAnsi"/>
              </w:rPr>
              <w:t>Perkančioji organizacija</w:t>
            </w:r>
            <w:r w:rsidRPr="001D68D2">
              <w:rPr>
                <w:rFonts w:cstheme="minorHAnsi"/>
              </w:rPr>
              <w:t xml:space="preserve"> </w:t>
            </w:r>
            <w:r w:rsidR="00774AA5" w:rsidRPr="001D68D2">
              <w:rPr>
                <w:rFonts w:cstheme="minorHAnsi"/>
              </w:rPr>
              <w:t xml:space="preserve">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2C3EB881"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7D38FA30" w14:textId="77777777" w:rsidR="00774AA5" w:rsidRPr="00780655" w:rsidRDefault="00774AA5" w:rsidP="0003169B">
            <w:pPr>
              <w:spacing w:after="0" w:line="240" w:lineRule="auto"/>
              <w:rPr>
                <w:rFonts w:cstheme="minorHAnsi"/>
              </w:rPr>
            </w:pPr>
          </w:p>
        </w:tc>
      </w:tr>
      <w:tr w:rsidR="00774AA5" w:rsidRPr="00780655" w14:paraId="37DBBAEC" w14:textId="77777777" w:rsidTr="127DD6E8">
        <w:trPr>
          <w:trHeight w:val="20"/>
        </w:trPr>
        <w:tc>
          <w:tcPr>
            <w:tcW w:w="726" w:type="dxa"/>
            <w:tcMar>
              <w:top w:w="0" w:type="dxa"/>
              <w:left w:w="108" w:type="dxa"/>
              <w:bottom w:w="0" w:type="dxa"/>
              <w:right w:w="108" w:type="dxa"/>
            </w:tcMar>
          </w:tcPr>
          <w:p w14:paraId="55EAA089"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51D8B20"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796F1EEB"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37020479"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63726D66" w14:textId="77777777" w:rsidR="00774AA5" w:rsidRPr="00780655" w:rsidRDefault="00774AA5" w:rsidP="0003169B">
            <w:pPr>
              <w:spacing w:after="0" w:line="240" w:lineRule="auto"/>
              <w:rPr>
                <w:rFonts w:cstheme="minorHAnsi"/>
              </w:rPr>
            </w:pPr>
          </w:p>
        </w:tc>
      </w:tr>
      <w:tr w:rsidR="00774AA5" w:rsidRPr="00780655" w14:paraId="1F3C8E19" w14:textId="77777777" w:rsidTr="127DD6E8">
        <w:trPr>
          <w:trHeight w:val="20"/>
        </w:trPr>
        <w:tc>
          <w:tcPr>
            <w:tcW w:w="726" w:type="dxa"/>
            <w:tcMar>
              <w:top w:w="0" w:type="dxa"/>
              <w:left w:w="108" w:type="dxa"/>
              <w:bottom w:w="0" w:type="dxa"/>
              <w:right w:w="108" w:type="dxa"/>
            </w:tcMar>
          </w:tcPr>
          <w:p w14:paraId="039EB38C"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A5AC418" w14:textId="77777777" w:rsidR="00774AA5" w:rsidRPr="00780655" w:rsidRDefault="00774AA5" w:rsidP="0003169B">
            <w:pPr>
              <w:spacing w:after="0" w:line="240" w:lineRule="auto"/>
              <w:rPr>
                <w:rFonts w:cstheme="minorHAnsi"/>
                <w:bCs/>
              </w:rPr>
            </w:pPr>
            <w:r w:rsidRPr="00780655">
              <w:rPr>
                <w:rFonts w:cstheme="minorHAnsi"/>
                <w:bCs/>
              </w:rPr>
              <w:t xml:space="preserve">Pasiūlymo galiojimo ir pasiūlymo galiojimo užtikrinimo (jei taikoma) </w:t>
            </w:r>
            <w:r w:rsidRPr="00780655">
              <w:rPr>
                <w:rFonts w:cstheme="minorHAnsi"/>
                <w:bCs/>
              </w:rPr>
              <w:lastRenderedPageBreak/>
              <w:t>terminas ne trumpesnis kaip</w:t>
            </w:r>
          </w:p>
        </w:tc>
        <w:tc>
          <w:tcPr>
            <w:tcW w:w="3643" w:type="dxa"/>
            <w:tcMar>
              <w:top w:w="0" w:type="dxa"/>
              <w:left w:w="108" w:type="dxa"/>
              <w:bottom w:w="0" w:type="dxa"/>
              <w:right w:w="108" w:type="dxa"/>
            </w:tcMar>
          </w:tcPr>
          <w:p w14:paraId="0721BC71" w14:textId="77777777" w:rsidR="00774AA5" w:rsidRPr="00B708E5" w:rsidRDefault="00AC3387" w:rsidP="0003169B">
            <w:pPr>
              <w:spacing w:after="0" w:line="240" w:lineRule="auto"/>
              <w:rPr>
                <w:rFonts w:cstheme="minorHAnsi"/>
                <w:iCs/>
              </w:rPr>
            </w:pPr>
            <w:r w:rsidRPr="00AC3387">
              <w:rPr>
                <w:rFonts w:cstheme="minorHAnsi"/>
                <w:b/>
                <w:bCs/>
                <w:iCs/>
              </w:rPr>
              <w:lastRenderedPageBreak/>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3446E7EF" w14:textId="77777777" w:rsidR="00774AA5" w:rsidRPr="00780655" w:rsidRDefault="00774AA5" w:rsidP="0003169B">
            <w:pPr>
              <w:spacing w:after="0" w:line="240" w:lineRule="auto"/>
              <w:rPr>
                <w:rFonts w:cstheme="minorHAnsi"/>
              </w:rPr>
            </w:pPr>
          </w:p>
        </w:tc>
      </w:tr>
      <w:tr w:rsidR="00774AA5" w:rsidRPr="00780655" w14:paraId="1C79F640" w14:textId="77777777" w:rsidTr="127DD6E8">
        <w:trPr>
          <w:trHeight w:val="20"/>
        </w:trPr>
        <w:tc>
          <w:tcPr>
            <w:tcW w:w="726" w:type="dxa"/>
            <w:tcMar>
              <w:top w:w="0" w:type="dxa"/>
              <w:left w:w="108" w:type="dxa"/>
              <w:bottom w:w="0" w:type="dxa"/>
              <w:right w:w="108" w:type="dxa"/>
            </w:tcMar>
          </w:tcPr>
          <w:p w14:paraId="7124197D"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10F2CA66" w14:textId="4791BDB2" w:rsidR="00774AA5" w:rsidRPr="009A0F53" w:rsidRDefault="00F85F68" w:rsidP="0003169B">
            <w:pPr>
              <w:spacing w:after="0" w:line="240" w:lineRule="auto"/>
              <w:rPr>
                <w:rFonts w:cstheme="minorHAnsi"/>
                <w:bCs/>
              </w:rPr>
            </w:pPr>
            <w:r>
              <w:rPr>
                <w:rFonts w:cstheme="minorHAnsi"/>
              </w:rPr>
              <w:t>Perkančioji organizacija</w:t>
            </w:r>
            <w:r w:rsidRPr="001D68D2">
              <w:rPr>
                <w:rFonts w:cstheme="minorHAnsi"/>
              </w:rPr>
              <w:t xml:space="preserve"> </w:t>
            </w:r>
            <w:r w:rsidR="00774AA5" w:rsidRPr="001D68D2">
              <w:rPr>
                <w:rFonts w:cstheme="minorHAnsi"/>
              </w:rPr>
              <w:t xml:space="preserve">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4B5371"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5DCCEC38"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198EF5D7" w14:textId="77777777" w:rsidR="00774AA5" w:rsidRPr="00780655" w:rsidRDefault="00774AA5" w:rsidP="127DD6E8">
            <w:pPr>
              <w:spacing w:after="0" w:line="240" w:lineRule="auto"/>
            </w:pPr>
          </w:p>
        </w:tc>
      </w:tr>
      <w:tr w:rsidR="00774AA5" w:rsidRPr="00780655" w14:paraId="2ED206B9" w14:textId="77777777" w:rsidTr="127DD6E8">
        <w:trPr>
          <w:trHeight w:val="20"/>
        </w:trPr>
        <w:tc>
          <w:tcPr>
            <w:tcW w:w="726" w:type="dxa"/>
            <w:tcMar>
              <w:top w:w="0" w:type="dxa"/>
              <w:left w:w="108" w:type="dxa"/>
              <w:bottom w:w="0" w:type="dxa"/>
              <w:right w:w="108" w:type="dxa"/>
            </w:tcMar>
          </w:tcPr>
          <w:p w14:paraId="0DE8B11F"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2DFAAC2"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49A6ACAB"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1A3AEDF2"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61C71DE0" w14:textId="77777777" w:rsidR="00774AA5" w:rsidRPr="00780655" w:rsidRDefault="00774AA5" w:rsidP="0003169B">
            <w:pPr>
              <w:spacing w:after="0" w:line="240" w:lineRule="auto"/>
            </w:pPr>
          </w:p>
        </w:tc>
      </w:tr>
      <w:tr w:rsidR="00774AA5" w:rsidRPr="00780655" w14:paraId="341FFDD1" w14:textId="77777777" w:rsidTr="127DD6E8">
        <w:trPr>
          <w:trHeight w:val="20"/>
        </w:trPr>
        <w:tc>
          <w:tcPr>
            <w:tcW w:w="726" w:type="dxa"/>
            <w:tcMar>
              <w:top w:w="0" w:type="dxa"/>
              <w:left w:w="108" w:type="dxa"/>
              <w:bottom w:w="0" w:type="dxa"/>
              <w:right w:w="108" w:type="dxa"/>
            </w:tcMar>
          </w:tcPr>
          <w:p w14:paraId="4A58B3B5"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7F3120D" w14:textId="4F9137AA" w:rsidR="00774AA5" w:rsidRPr="009A0F53" w:rsidRDefault="00F85F68" w:rsidP="0003169B">
            <w:pPr>
              <w:spacing w:after="0" w:line="240" w:lineRule="auto"/>
              <w:rPr>
                <w:rFonts w:cstheme="minorHAnsi"/>
                <w:bCs/>
              </w:rPr>
            </w:pPr>
            <w:r>
              <w:rPr>
                <w:rFonts w:cstheme="minorHAnsi"/>
              </w:rPr>
              <w:t>Perkančioji organizacija</w:t>
            </w:r>
            <w:r w:rsidRPr="001D68D2">
              <w:rPr>
                <w:rFonts w:cstheme="minorHAnsi"/>
              </w:rPr>
              <w:t xml:space="preserve"> </w:t>
            </w:r>
            <w:r w:rsidR="00774AA5" w:rsidRPr="001D68D2">
              <w:rPr>
                <w:rFonts w:cstheme="minorHAnsi"/>
                <w:bCs/>
              </w:rPr>
              <w:t>informuoja pirkimo dalyvius apie EBVPD vertinimo rezultatus ne vėliau kaip per</w:t>
            </w:r>
          </w:p>
        </w:tc>
        <w:tc>
          <w:tcPr>
            <w:tcW w:w="3643" w:type="dxa"/>
            <w:tcMar>
              <w:top w:w="0" w:type="dxa"/>
              <w:left w:w="108" w:type="dxa"/>
              <w:bottom w:w="0" w:type="dxa"/>
              <w:right w:w="108" w:type="dxa"/>
            </w:tcMar>
          </w:tcPr>
          <w:p w14:paraId="53085AC2" w14:textId="77777777" w:rsidR="00774AA5" w:rsidRPr="00780655" w:rsidRDefault="00774AA5" w:rsidP="0003169B">
            <w:pPr>
              <w:spacing w:after="0" w:line="240" w:lineRule="auto"/>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028E9CBF" w14:textId="77777777" w:rsidR="00774AA5" w:rsidRPr="00780655" w:rsidRDefault="00774AA5" w:rsidP="0003169B">
            <w:pPr>
              <w:spacing w:after="0" w:line="240" w:lineRule="auto"/>
              <w:rPr>
                <w:rFonts w:cstheme="minorHAnsi"/>
                <w:bCs/>
              </w:rPr>
            </w:pPr>
          </w:p>
        </w:tc>
      </w:tr>
      <w:tr w:rsidR="00774AA5" w:rsidRPr="00780655" w14:paraId="7447B929" w14:textId="77777777" w:rsidTr="127DD6E8">
        <w:trPr>
          <w:trHeight w:val="20"/>
        </w:trPr>
        <w:tc>
          <w:tcPr>
            <w:tcW w:w="726" w:type="dxa"/>
            <w:tcMar>
              <w:top w:w="0" w:type="dxa"/>
              <w:left w:w="108" w:type="dxa"/>
              <w:bottom w:w="0" w:type="dxa"/>
              <w:right w:w="108" w:type="dxa"/>
            </w:tcMar>
          </w:tcPr>
          <w:p w14:paraId="4A58F7C5"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2261DED" w14:textId="3EC8964E" w:rsidR="00774AA5" w:rsidRPr="00780655" w:rsidRDefault="00F85F68" w:rsidP="0003169B">
            <w:pPr>
              <w:spacing w:after="0" w:line="240" w:lineRule="auto"/>
              <w:rPr>
                <w:rFonts w:cstheme="minorHAnsi"/>
                <w:bCs/>
              </w:rPr>
            </w:pPr>
            <w:r>
              <w:rPr>
                <w:rFonts w:cstheme="minorHAnsi"/>
              </w:rPr>
              <w:t>Perkančioji organizacija</w:t>
            </w:r>
            <w:r w:rsidRPr="001D68D2">
              <w:rPr>
                <w:rFonts w:cstheme="minorHAnsi"/>
              </w:rPr>
              <w:t xml:space="preserve"> </w:t>
            </w:r>
            <w:r w:rsidR="00774AA5" w:rsidRPr="001D68D2">
              <w:rPr>
                <w:rFonts w:cstheme="minorHAnsi"/>
                <w:bCs/>
              </w:rPr>
              <w:t xml:space="preserve">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1B56F361"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71C38163"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75B2E1CA" w14:textId="77777777" w:rsidTr="127DD6E8">
        <w:trPr>
          <w:trHeight w:val="20"/>
        </w:trPr>
        <w:tc>
          <w:tcPr>
            <w:tcW w:w="726" w:type="dxa"/>
            <w:tcMar>
              <w:top w:w="0" w:type="dxa"/>
              <w:left w:w="108" w:type="dxa"/>
              <w:bottom w:w="0" w:type="dxa"/>
              <w:right w:w="108" w:type="dxa"/>
            </w:tcMar>
          </w:tcPr>
          <w:p w14:paraId="7E974005"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B7FEFD6" w14:textId="4E36E657" w:rsidR="00774AA5" w:rsidRPr="009A0F53" w:rsidRDefault="00F85F68" w:rsidP="0003169B">
            <w:pPr>
              <w:spacing w:after="0" w:line="240" w:lineRule="auto"/>
              <w:rPr>
                <w:rFonts w:cstheme="minorHAnsi"/>
                <w:bCs/>
              </w:rPr>
            </w:pPr>
            <w:r>
              <w:rPr>
                <w:rFonts w:cstheme="minorHAnsi"/>
              </w:rPr>
              <w:t>Perkančioji organizacija</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4620AD7F"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6EACC949"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3CDA0CA1" w14:textId="77777777" w:rsidTr="127DD6E8">
        <w:trPr>
          <w:trHeight w:val="20"/>
        </w:trPr>
        <w:tc>
          <w:tcPr>
            <w:tcW w:w="726" w:type="dxa"/>
            <w:tcMar>
              <w:top w:w="0" w:type="dxa"/>
              <w:left w:w="108" w:type="dxa"/>
              <w:bottom w:w="0" w:type="dxa"/>
              <w:right w:w="108" w:type="dxa"/>
            </w:tcMar>
          </w:tcPr>
          <w:p w14:paraId="6A8CEE5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BA0E928"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271D840A" w14:textId="77777777"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325F4BAD" w14:textId="77777777" w:rsidR="00D65C16" w:rsidRPr="00780655" w:rsidRDefault="00D65C16" w:rsidP="00CE7FDF">
            <w:pPr>
              <w:spacing w:after="0" w:line="240" w:lineRule="auto"/>
              <w:rPr>
                <w:rFonts w:cstheme="minorHAnsi"/>
              </w:rPr>
            </w:pPr>
          </w:p>
          <w:p w14:paraId="0CE6EFBC" w14:textId="24986FAF" w:rsidR="006C7941" w:rsidRPr="00780655" w:rsidRDefault="00D65C16" w:rsidP="006C7941">
            <w:pPr>
              <w:spacing w:after="0" w:line="240" w:lineRule="auto"/>
              <w:jc w:val="both"/>
              <w:rPr>
                <w:rFonts w:cstheme="minorHAnsi"/>
              </w:rPr>
            </w:pPr>
            <w:r w:rsidRPr="00780655">
              <w:rPr>
                <w:rFonts w:cstheme="minorHAnsi"/>
              </w:rPr>
              <w:t xml:space="preserve">nuo </w:t>
            </w:r>
            <w:r w:rsidR="00D1623C">
              <w:rPr>
                <w:rFonts w:cstheme="minorHAnsi"/>
              </w:rPr>
              <w:t xml:space="preserve">Perkančiosios organizacijos </w:t>
            </w:r>
            <w:r w:rsidRPr="001D68D2">
              <w:rPr>
                <w:rFonts w:cstheme="minorHAnsi"/>
              </w:rPr>
              <w:t xml:space="preserve">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1287C881"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E23C218" w14:textId="77777777" w:rsidR="00774AA5" w:rsidRPr="00780655" w:rsidRDefault="00774AA5" w:rsidP="0003169B">
            <w:pPr>
              <w:spacing w:after="0" w:line="240" w:lineRule="auto"/>
              <w:rPr>
                <w:rFonts w:cstheme="minorHAnsi"/>
                <w:bCs/>
              </w:rPr>
            </w:pPr>
          </w:p>
        </w:tc>
      </w:tr>
      <w:tr w:rsidR="00774AA5" w:rsidRPr="00780655" w14:paraId="669FACB7" w14:textId="77777777" w:rsidTr="127DD6E8">
        <w:trPr>
          <w:trHeight w:val="20"/>
        </w:trPr>
        <w:tc>
          <w:tcPr>
            <w:tcW w:w="726" w:type="dxa"/>
            <w:tcMar>
              <w:top w:w="0" w:type="dxa"/>
              <w:left w:w="108" w:type="dxa"/>
              <w:bottom w:w="0" w:type="dxa"/>
              <w:right w:w="108" w:type="dxa"/>
            </w:tcMar>
          </w:tcPr>
          <w:p w14:paraId="14234459"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2801C53A" w14:textId="5A72714F" w:rsidR="00774AA5" w:rsidRPr="009A0F53" w:rsidRDefault="00D1623C" w:rsidP="0003169B">
            <w:pPr>
              <w:spacing w:after="0" w:line="240" w:lineRule="auto"/>
              <w:rPr>
                <w:rFonts w:cstheme="minorHAnsi"/>
              </w:rPr>
            </w:pPr>
            <w:r>
              <w:rPr>
                <w:rFonts w:cstheme="minorHAnsi"/>
              </w:rPr>
              <w:t>Perkančioji organizacija</w:t>
            </w:r>
            <w:r w:rsidRPr="001D68D2">
              <w:rPr>
                <w:rFonts w:cstheme="minorHAnsi"/>
              </w:rPr>
              <w:t xml:space="preserve"> </w:t>
            </w:r>
            <w:r w:rsidR="00774AA5" w:rsidRPr="001D68D2">
              <w:rPr>
                <w:rFonts w:cstheme="minorHAnsi"/>
              </w:rPr>
              <w:t xml:space="preserve">privalo išnagrinėti tiekėjo pretenziją priimti motyvuotą sprendimą ir apie jį, taip </w:t>
            </w:r>
            <w:r w:rsidR="00774AA5" w:rsidRPr="009A0F53">
              <w:rPr>
                <w:rFonts w:cstheme="minorHAnsi"/>
              </w:rPr>
              <w:t xml:space="preserve">pat apie anksčiau praneštų pirkimo procedūros terminų pasikeitimą raštu pranešti </w:t>
            </w:r>
            <w:r w:rsidR="00774AA5" w:rsidRPr="009A0F53">
              <w:rPr>
                <w:rFonts w:cstheme="minorHAnsi"/>
              </w:rPr>
              <w:lastRenderedPageBreak/>
              <w:t>pretenziją pateikusiam tiekėjui ir suinteresuotiems pirkimo dalyviams ne vėliau kaip per</w:t>
            </w:r>
          </w:p>
        </w:tc>
        <w:tc>
          <w:tcPr>
            <w:tcW w:w="3643" w:type="dxa"/>
            <w:tcMar>
              <w:top w:w="0" w:type="dxa"/>
              <w:left w:w="108" w:type="dxa"/>
              <w:bottom w:w="0" w:type="dxa"/>
              <w:right w:w="108" w:type="dxa"/>
            </w:tcMar>
          </w:tcPr>
          <w:p w14:paraId="66F81311" w14:textId="77777777" w:rsidR="00774AA5" w:rsidRPr="00780655" w:rsidRDefault="00774AA5" w:rsidP="0003169B">
            <w:pPr>
              <w:spacing w:after="0" w:line="240" w:lineRule="auto"/>
              <w:rPr>
                <w:rFonts w:cstheme="minorHAnsi"/>
              </w:rPr>
            </w:pPr>
            <w:r w:rsidRPr="00780655">
              <w:rPr>
                <w:rFonts w:cstheme="minorHAnsi"/>
              </w:rPr>
              <w:lastRenderedPageBreak/>
              <w:t>6 (šešias) darbo dienas nuo pretenzijos gavimo dienos</w:t>
            </w:r>
          </w:p>
        </w:tc>
        <w:tc>
          <w:tcPr>
            <w:tcW w:w="2954" w:type="dxa"/>
            <w:tcMar>
              <w:top w:w="0" w:type="dxa"/>
              <w:left w:w="108" w:type="dxa"/>
              <w:bottom w:w="0" w:type="dxa"/>
              <w:right w:w="108" w:type="dxa"/>
            </w:tcMar>
          </w:tcPr>
          <w:p w14:paraId="56005A93" w14:textId="77777777" w:rsidR="00774AA5" w:rsidRPr="00780655" w:rsidRDefault="00774AA5" w:rsidP="0003169B">
            <w:pPr>
              <w:spacing w:after="0" w:line="240" w:lineRule="auto"/>
              <w:rPr>
                <w:rFonts w:cstheme="minorHAnsi"/>
              </w:rPr>
            </w:pPr>
          </w:p>
        </w:tc>
      </w:tr>
      <w:tr w:rsidR="00774AA5" w:rsidRPr="00780655" w14:paraId="092DA999" w14:textId="77777777" w:rsidTr="127DD6E8">
        <w:trPr>
          <w:trHeight w:val="20"/>
        </w:trPr>
        <w:tc>
          <w:tcPr>
            <w:tcW w:w="726" w:type="dxa"/>
            <w:tcMar>
              <w:top w:w="0" w:type="dxa"/>
              <w:left w:w="108" w:type="dxa"/>
              <w:bottom w:w="0" w:type="dxa"/>
              <w:right w:w="108" w:type="dxa"/>
            </w:tcMar>
          </w:tcPr>
          <w:p w14:paraId="16B1D73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9A9161" w14:textId="502FE907" w:rsidR="00774AA5" w:rsidRPr="009A0F53" w:rsidRDefault="00774AA5" w:rsidP="0003169B">
            <w:pPr>
              <w:spacing w:after="0" w:line="240" w:lineRule="auto"/>
              <w:rPr>
                <w:rFonts w:cstheme="minorHAnsi"/>
                <w:bCs/>
              </w:rPr>
            </w:pPr>
            <w:r w:rsidRPr="00780655">
              <w:rPr>
                <w:rFonts w:cstheme="minorHAnsi"/>
              </w:rPr>
              <w:t xml:space="preserve">Jeigu </w:t>
            </w:r>
            <w:r w:rsidR="00D1623C">
              <w:rPr>
                <w:rFonts w:cstheme="minorHAnsi"/>
              </w:rPr>
              <w:t>Perkančioji organizacija</w:t>
            </w:r>
            <w:r w:rsidR="00D1623C" w:rsidRPr="001D68D2">
              <w:rPr>
                <w:rFonts w:cstheme="minorHAnsi"/>
              </w:rPr>
              <w:t xml:space="preserve"> </w:t>
            </w:r>
            <w:r w:rsidRPr="001D68D2">
              <w:rPr>
                <w:rFonts w:cstheme="minorHAnsi"/>
              </w:rPr>
              <w:t xml:space="preserve">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27C810C1" w14:textId="2A3CED16" w:rsidR="00774AA5" w:rsidRPr="001D68D2" w:rsidRDefault="00774AA5" w:rsidP="0003169B">
            <w:pPr>
              <w:spacing w:after="0" w:line="240" w:lineRule="auto"/>
              <w:rPr>
                <w:rFonts w:cstheme="minorHAnsi"/>
              </w:rPr>
            </w:pPr>
            <w:r w:rsidRPr="009A0F53">
              <w:rPr>
                <w:rFonts w:cstheme="minorHAnsi"/>
              </w:rPr>
              <w:t xml:space="preserve">per 15 (penkiolika) dienų nuo dienos, kurią </w:t>
            </w:r>
            <w:r w:rsidR="00D1623C">
              <w:rPr>
                <w:rFonts w:cstheme="minorHAnsi"/>
              </w:rPr>
              <w:t>Perkančioji organizacija</w:t>
            </w:r>
            <w:r w:rsidR="00D1623C" w:rsidRPr="001D68D2">
              <w:rPr>
                <w:rFonts w:cstheme="minorHAnsi"/>
              </w:rPr>
              <w:t xml:space="preserve"> </w:t>
            </w:r>
            <w:r w:rsidRPr="001D68D2">
              <w:rPr>
                <w:rFonts w:cstheme="minorHAnsi"/>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41377FC6" w14:textId="77777777" w:rsidR="00774AA5" w:rsidRPr="009A0F53" w:rsidRDefault="00774AA5" w:rsidP="0003169B">
            <w:pPr>
              <w:spacing w:after="0" w:line="240" w:lineRule="auto"/>
              <w:rPr>
                <w:rFonts w:cstheme="minorHAnsi"/>
              </w:rPr>
            </w:pPr>
          </w:p>
        </w:tc>
      </w:tr>
      <w:tr w:rsidR="00774AA5" w:rsidRPr="00780655" w14:paraId="3BDCBF5B" w14:textId="77777777" w:rsidTr="127DD6E8">
        <w:trPr>
          <w:trHeight w:val="20"/>
        </w:trPr>
        <w:tc>
          <w:tcPr>
            <w:tcW w:w="726" w:type="dxa"/>
            <w:tcMar>
              <w:top w:w="0" w:type="dxa"/>
              <w:left w:w="108" w:type="dxa"/>
              <w:bottom w:w="0" w:type="dxa"/>
              <w:right w:w="108" w:type="dxa"/>
            </w:tcMar>
          </w:tcPr>
          <w:p w14:paraId="37CFFDD1"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1490D59" w14:textId="68FE2FDC" w:rsidR="00774AA5" w:rsidRPr="001D68D2" w:rsidRDefault="00D1623C" w:rsidP="0003169B">
            <w:pPr>
              <w:spacing w:after="0" w:line="240" w:lineRule="auto"/>
              <w:rPr>
                <w:rFonts w:cstheme="minorHAnsi"/>
              </w:rPr>
            </w:pPr>
            <w:r>
              <w:rPr>
                <w:rFonts w:cstheme="minorHAnsi"/>
              </w:rPr>
              <w:t>Perkančioji organizacija</w:t>
            </w:r>
            <w:r w:rsidRPr="001D68D2">
              <w:rPr>
                <w:rFonts w:cstheme="minorHAnsi"/>
              </w:rPr>
              <w:t xml:space="preserve"> </w:t>
            </w:r>
            <w:r w:rsidR="00774AA5" w:rsidRPr="001D68D2">
              <w:rPr>
                <w:rFonts w:cstheme="minorHAnsi"/>
              </w:rPr>
              <w:t>negali sudaryti sutarties anksčiau kaip po</w:t>
            </w:r>
          </w:p>
        </w:tc>
        <w:tc>
          <w:tcPr>
            <w:tcW w:w="3643" w:type="dxa"/>
            <w:tcMar>
              <w:top w:w="0" w:type="dxa"/>
              <w:left w:w="108" w:type="dxa"/>
              <w:bottom w:w="0" w:type="dxa"/>
              <w:right w:w="108" w:type="dxa"/>
            </w:tcMar>
          </w:tcPr>
          <w:p w14:paraId="2A91E1AE" w14:textId="58A1F52B"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nuo pranešimo raštu apie jos priimtą sprendimą</w:t>
            </w:r>
            <w:r w:rsidRPr="00780655">
              <w:rPr>
                <w:rFonts w:cstheme="minorHAnsi"/>
              </w:rPr>
              <w:t xml:space="preserve"> dėl pretenzijos) išsiuntimo iš </w:t>
            </w:r>
            <w:r w:rsidR="00D1623C">
              <w:rPr>
                <w:rFonts w:cstheme="minorHAnsi"/>
              </w:rPr>
              <w:t xml:space="preserve">Perkančiosios organizacijos </w:t>
            </w:r>
            <w:r w:rsidR="00D1623C" w:rsidRPr="001D68D2">
              <w:rPr>
                <w:rFonts w:cstheme="minorHAnsi"/>
              </w:rPr>
              <w:t xml:space="preserve"> </w:t>
            </w:r>
            <w:r w:rsidRPr="001D68D2">
              <w:rPr>
                <w:rFonts w:cstheme="minorHAnsi"/>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98B9B97" w14:textId="77777777" w:rsidR="00774AA5" w:rsidRPr="001728BD" w:rsidRDefault="00774AA5" w:rsidP="0003169B">
            <w:pPr>
              <w:spacing w:after="0" w:line="240" w:lineRule="auto"/>
              <w:rPr>
                <w:rFonts w:cstheme="minorHAnsi"/>
              </w:rPr>
            </w:pPr>
          </w:p>
        </w:tc>
      </w:tr>
      <w:tr w:rsidR="00451AF7" w:rsidRPr="00780655" w14:paraId="308DC551" w14:textId="77777777" w:rsidTr="54A44937">
        <w:trPr>
          <w:trHeight w:val="20"/>
        </w:trPr>
        <w:tc>
          <w:tcPr>
            <w:tcW w:w="726" w:type="dxa"/>
            <w:tcMar>
              <w:top w:w="0" w:type="dxa"/>
              <w:left w:w="108" w:type="dxa"/>
              <w:bottom w:w="0" w:type="dxa"/>
              <w:right w:w="108" w:type="dxa"/>
            </w:tcMar>
          </w:tcPr>
          <w:p w14:paraId="1EA5D52F"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5AF03EB8" w14:textId="09A85185"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D1623C">
              <w:rPr>
                <w:rFonts w:cstheme="minorHAnsi"/>
              </w:rPr>
              <w:t>Perkančiosios organizacijos</w:t>
            </w:r>
            <w:r w:rsidR="00D1623C" w:rsidRPr="001D68D2">
              <w:rPr>
                <w:rFonts w:cstheme="minorHAnsi"/>
              </w:rPr>
              <w:t xml:space="preserve"> </w:t>
            </w:r>
            <w:r w:rsidR="00F46E88" w:rsidRPr="001D68D2">
              <w:rPr>
                <w:iCs/>
              </w:rPr>
              <w:t>pateikti laimėjusį pasiūlymą</w:t>
            </w:r>
          </w:p>
        </w:tc>
        <w:tc>
          <w:tcPr>
            <w:tcW w:w="3643" w:type="dxa"/>
            <w:tcMar>
              <w:top w:w="0" w:type="dxa"/>
              <w:left w:w="108" w:type="dxa"/>
              <w:bottom w:w="0" w:type="dxa"/>
              <w:right w:w="108" w:type="dxa"/>
            </w:tcMar>
          </w:tcPr>
          <w:p w14:paraId="4DA30018" w14:textId="4BC866D4"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D1623C">
              <w:rPr>
                <w:rFonts w:cstheme="minorHAnsi"/>
              </w:rPr>
              <w:t>Perkančiajai organizacijai</w:t>
            </w:r>
            <w:r w:rsidR="00D1623C" w:rsidRPr="001D68D2">
              <w:rPr>
                <w:rFonts w:cstheme="minorHAnsi"/>
              </w:rPr>
              <w:t xml:space="preserve"> </w:t>
            </w:r>
            <w:r w:rsidRPr="001D68D2">
              <w:rPr>
                <w:rFonts w:cstheme="minorHAnsi"/>
                <w:i/>
                <w:iCs/>
              </w:rPr>
              <w:t xml:space="preserve">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01477E1A"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EBD55B5" w14:textId="77777777" w:rsidR="00F50C57" w:rsidRPr="00780655" w:rsidRDefault="00F50C57" w:rsidP="0003169B">
            <w:pPr>
              <w:spacing w:after="0" w:line="240" w:lineRule="auto"/>
              <w:rPr>
                <w:rFonts w:cstheme="minorHAnsi"/>
              </w:rPr>
            </w:pPr>
          </w:p>
        </w:tc>
      </w:tr>
    </w:tbl>
    <w:p w14:paraId="49D77B1F" w14:textId="77777777" w:rsidR="008F59C5" w:rsidRPr="00780655" w:rsidRDefault="008F59C5" w:rsidP="008D704D">
      <w:pPr>
        <w:tabs>
          <w:tab w:val="left" w:pos="2977"/>
        </w:tabs>
        <w:spacing w:after="120" w:line="20" w:lineRule="atLeast"/>
        <w:jc w:val="center"/>
        <w:rPr>
          <w:rFonts w:eastAsia="Calibri" w:cstheme="minorHAnsi"/>
        </w:rPr>
      </w:pPr>
    </w:p>
    <w:p w14:paraId="6A9B296A" w14:textId="79705EA6" w:rsidR="00A4599F" w:rsidRPr="00780655" w:rsidRDefault="00A4599F" w:rsidP="009F0698">
      <w:pPr>
        <w:rPr>
          <w:rFonts w:eastAsia="Calibri" w:cstheme="minorHAnsi"/>
        </w:rPr>
      </w:pPr>
    </w:p>
    <w:sectPr w:rsidR="00A4599F" w:rsidRPr="00780655" w:rsidSect="004B4DD6">
      <w:pgSz w:w="12240" w:h="15840"/>
      <w:pgMar w:top="954" w:right="720" w:bottom="709" w:left="1701" w:header="72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E29E2" w14:textId="77777777" w:rsidR="00EF3326" w:rsidRDefault="00EF3326" w:rsidP="00D05666">
      <w:r>
        <w:separator/>
      </w:r>
    </w:p>
  </w:endnote>
  <w:endnote w:type="continuationSeparator" w:id="0">
    <w:p w14:paraId="1D3E2D46" w14:textId="77777777" w:rsidR="00EF3326" w:rsidRDefault="00EF3326" w:rsidP="00D05666">
      <w:r>
        <w:continuationSeparator/>
      </w:r>
    </w:p>
  </w:endnote>
  <w:endnote w:type="continuationNotice" w:id="1">
    <w:p w14:paraId="56FF55D6" w14:textId="77777777" w:rsidR="00EF3326" w:rsidRDefault="00EF33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97899" w14:textId="77777777" w:rsidR="00EF3326" w:rsidRDefault="00EF3326" w:rsidP="00D05666">
      <w:r>
        <w:separator/>
      </w:r>
    </w:p>
  </w:footnote>
  <w:footnote w:type="continuationSeparator" w:id="0">
    <w:p w14:paraId="07F383F7" w14:textId="77777777" w:rsidR="00EF3326" w:rsidRDefault="00EF3326" w:rsidP="00D05666">
      <w:r>
        <w:continuationSeparator/>
      </w:r>
    </w:p>
  </w:footnote>
  <w:footnote w:type="continuationNotice" w:id="1">
    <w:p w14:paraId="22D4DACC" w14:textId="77777777" w:rsidR="00EF3326" w:rsidRDefault="00EF3326">
      <w:pPr>
        <w:spacing w:after="0" w:line="240" w:lineRule="auto"/>
      </w:pPr>
    </w:p>
  </w:footnote>
  <w:footnote w:id="2">
    <w:p w14:paraId="27B268DC" w14:textId="77777777" w:rsidR="00BF36FB" w:rsidRDefault="00BF36FB" w:rsidP="00BF36FB">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7162C1E"/>
    <w:multiLevelType w:val="hybridMultilevel"/>
    <w:tmpl w:val="534C1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7"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3"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63A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8"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D730FCE4"/>
    <w:lvl w:ilvl="0">
      <w:start w:val="1"/>
      <w:numFmt w:val="decimal"/>
      <w:lvlText w:val="%1."/>
      <w:lvlJc w:val="left"/>
      <w:pPr>
        <w:ind w:left="360" w:hanging="360"/>
      </w:pPr>
      <w:rPr>
        <w:rFonts w:hint="default"/>
        <w:color w:val="00B050"/>
      </w:rPr>
    </w:lvl>
    <w:lvl w:ilvl="1">
      <w:start w:val="8"/>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5"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1703705155">
    <w:abstractNumId w:val="20"/>
  </w:num>
  <w:num w:numId="2" w16cid:durableId="758405830">
    <w:abstractNumId w:val="8"/>
  </w:num>
  <w:num w:numId="3" w16cid:durableId="1639914146">
    <w:abstractNumId w:val="35"/>
  </w:num>
  <w:num w:numId="4" w16cid:durableId="306590464">
    <w:abstractNumId w:val="33"/>
  </w:num>
  <w:num w:numId="5" w16cid:durableId="1808743957">
    <w:abstractNumId w:val="43"/>
  </w:num>
  <w:num w:numId="6" w16cid:durableId="721289719">
    <w:abstractNumId w:val="39"/>
  </w:num>
  <w:num w:numId="7" w16cid:durableId="125205121">
    <w:abstractNumId w:val="6"/>
  </w:num>
  <w:num w:numId="8" w16cid:durableId="953831184">
    <w:abstractNumId w:val="40"/>
  </w:num>
  <w:num w:numId="9" w16cid:durableId="336537833">
    <w:abstractNumId w:val="38"/>
  </w:num>
  <w:num w:numId="10" w16cid:durableId="1716001737">
    <w:abstractNumId w:val="29"/>
  </w:num>
  <w:num w:numId="11" w16cid:durableId="353269171">
    <w:abstractNumId w:val="36"/>
  </w:num>
  <w:num w:numId="12" w16cid:durableId="730081785">
    <w:abstractNumId w:val="14"/>
  </w:num>
  <w:num w:numId="13" w16cid:durableId="478575113">
    <w:abstractNumId w:val="4"/>
  </w:num>
  <w:num w:numId="14" w16cid:durableId="319429756">
    <w:abstractNumId w:val="5"/>
  </w:num>
  <w:num w:numId="15" w16cid:durableId="1586913621">
    <w:abstractNumId w:val="41"/>
  </w:num>
  <w:num w:numId="16" w16cid:durableId="1430856575">
    <w:abstractNumId w:val="19"/>
  </w:num>
  <w:num w:numId="17" w16cid:durableId="1342969702">
    <w:abstractNumId w:val="10"/>
  </w:num>
  <w:num w:numId="18" w16cid:durableId="1160849267">
    <w:abstractNumId w:val="46"/>
  </w:num>
  <w:num w:numId="19" w16cid:durableId="188029668">
    <w:abstractNumId w:val="32"/>
  </w:num>
  <w:num w:numId="20" w16cid:durableId="1889368663">
    <w:abstractNumId w:val="44"/>
  </w:num>
  <w:num w:numId="21" w16cid:durableId="1298335651">
    <w:abstractNumId w:val="26"/>
  </w:num>
  <w:num w:numId="22" w16cid:durableId="461654058">
    <w:abstractNumId w:val="3"/>
  </w:num>
  <w:num w:numId="23" w16cid:durableId="17295980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925785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7912684">
    <w:abstractNumId w:val="30"/>
  </w:num>
  <w:num w:numId="26" w16cid:durableId="1218736429">
    <w:abstractNumId w:val="34"/>
  </w:num>
  <w:num w:numId="27" w16cid:durableId="502627606">
    <w:abstractNumId w:val="37"/>
  </w:num>
  <w:num w:numId="28" w16cid:durableId="1686328045">
    <w:abstractNumId w:val="25"/>
  </w:num>
  <w:num w:numId="29" w16cid:durableId="902374778">
    <w:abstractNumId w:val="42"/>
  </w:num>
  <w:num w:numId="30" w16cid:durableId="82998996">
    <w:abstractNumId w:val="16"/>
  </w:num>
  <w:num w:numId="31" w16cid:durableId="824777907">
    <w:abstractNumId w:val="18"/>
  </w:num>
  <w:num w:numId="32" w16cid:durableId="1564220504">
    <w:abstractNumId w:val="9"/>
  </w:num>
  <w:num w:numId="33" w16cid:durableId="2092771177">
    <w:abstractNumId w:val="13"/>
  </w:num>
  <w:num w:numId="34" w16cid:durableId="1439254455">
    <w:abstractNumId w:val="24"/>
  </w:num>
  <w:num w:numId="35" w16cid:durableId="1988702695">
    <w:abstractNumId w:val="28"/>
  </w:num>
  <w:num w:numId="36" w16cid:durableId="90007675">
    <w:abstractNumId w:val="17"/>
  </w:num>
  <w:num w:numId="37" w16cid:durableId="96949230">
    <w:abstractNumId w:val="23"/>
  </w:num>
  <w:num w:numId="38" w16cid:durableId="1021396641">
    <w:abstractNumId w:val="45"/>
  </w:num>
  <w:num w:numId="39" w16cid:durableId="1585337361">
    <w:abstractNumId w:val="12"/>
  </w:num>
  <w:num w:numId="40" w16cid:durableId="1613512959">
    <w:abstractNumId w:val="21"/>
  </w:num>
  <w:num w:numId="41" w16cid:durableId="769161551">
    <w:abstractNumId w:val="31"/>
  </w:num>
  <w:num w:numId="42" w16cid:durableId="132334233">
    <w:abstractNumId w:val="27"/>
  </w:num>
  <w:num w:numId="43" w16cid:durableId="242030166">
    <w:abstractNumId w:val="7"/>
  </w:num>
  <w:num w:numId="44" w16cid:durableId="61757920">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62A"/>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4F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80E"/>
    <w:rsid w:val="00020C45"/>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E79"/>
    <w:rsid w:val="00033FC6"/>
    <w:rsid w:val="00034A4A"/>
    <w:rsid w:val="00035221"/>
    <w:rsid w:val="000356C7"/>
    <w:rsid w:val="0003587B"/>
    <w:rsid w:val="0003638B"/>
    <w:rsid w:val="000372C8"/>
    <w:rsid w:val="000372F4"/>
    <w:rsid w:val="000373E5"/>
    <w:rsid w:val="00037649"/>
    <w:rsid w:val="00037D70"/>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0F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995"/>
    <w:rsid w:val="00093DC1"/>
    <w:rsid w:val="00094604"/>
    <w:rsid w:val="00095834"/>
    <w:rsid w:val="00095A99"/>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BF8"/>
    <w:rsid w:val="000A7E99"/>
    <w:rsid w:val="000B049C"/>
    <w:rsid w:val="000B0CED"/>
    <w:rsid w:val="000B2E23"/>
    <w:rsid w:val="000B2EAB"/>
    <w:rsid w:val="000B36CB"/>
    <w:rsid w:val="000B4E01"/>
    <w:rsid w:val="000B4E6D"/>
    <w:rsid w:val="000B4E90"/>
    <w:rsid w:val="000B5076"/>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5BCC"/>
    <w:rsid w:val="000C6068"/>
    <w:rsid w:val="000C6641"/>
    <w:rsid w:val="000C7160"/>
    <w:rsid w:val="000C7B8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D7"/>
    <w:rsid w:val="000F01E1"/>
    <w:rsid w:val="000F04F7"/>
    <w:rsid w:val="000F051B"/>
    <w:rsid w:val="000F0763"/>
    <w:rsid w:val="000F0FB4"/>
    <w:rsid w:val="000F1287"/>
    <w:rsid w:val="000F1B57"/>
    <w:rsid w:val="000F2282"/>
    <w:rsid w:val="000F2369"/>
    <w:rsid w:val="000F2FF1"/>
    <w:rsid w:val="000F32FF"/>
    <w:rsid w:val="000F403D"/>
    <w:rsid w:val="000F4516"/>
    <w:rsid w:val="000F4AA3"/>
    <w:rsid w:val="000F4B8F"/>
    <w:rsid w:val="000F513D"/>
    <w:rsid w:val="000F5948"/>
    <w:rsid w:val="000F5D49"/>
    <w:rsid w:val="000F7102"/>
    <w:rsid w:val="000F74EB"/>
    <w:rsid w:val="000F7F23"/>
    <w:rsid w:val="001002FC"/>
    <w:rsid w:val="00100B38"/>
    <w:rsid w:val="001010F7"/>
    <w:rsid w:val="00101313"/>
    <w:rsid w:val="0010191C"/>
    <w:rsid w:val="00101C48"/>
    <w:rsid w:val="00101D99"/>
    <w:rsid w:val="00101DB0"/>
    <w:rsid w:val="0010270D"/>
    <w:rsid w:val="001029CA"/>
    <w:rsid w:val="00102BDE"/>
    <w:rsid w:val="00102D1D"/>
    <w:rsid w:val="00103779"/>
    <w:rsid w:val="001045A6"/>
    <w:rsid w:val="0010505E"/>
    <w:rsid w:val="001059F7"/>
    <w:rsid w:val="00105FA3"/>
    <w:rsid w:val="001072BE"/>
    <w:rsid w:val="0010779C"/>
    <w:rsid w:val="00107A04"/>
    <w:rsid w:val="00107F5C"/>
    <w:rsid w:val="00110481"/>
    <w:rsid w:val="001105E3"/>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49AC"/>
    <w:rsid w:val="00115438"/>
    <w:rsid w:val="00116A84"/>
    <w:rsid w:val="0011798C"/>
    <w:rsid w:val="00117DD0"/>
    <w:rsid w:val="00120F58"/>
    <w:rsid w:val="00121867"/>
    <w:rsid w:val="00121982"/>
    <w:rsid w:val="0012267C"/>
    <w:rsid w:val="001229FD"/>
    <w:rsid w:val="00123702"/>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3E9D"/>
    <w:rsid w:val="00134825"/>
    <w:rsid w:val="0013485F"/>
    <w:rsid w:val="00135122"/>
    <w:rsid w:val="001351A4"/>
    <w:rsid w:val="0013537D"/>
    <w:rsid w:val="00135857"/>
    <w:rsid w:val="00135B56"/>
    <w:rsid w:val="00135EEE"/>
    <w:rsid w:val="0013610E"/>
    <w:rsid w:val="00136357"/>
    <w:rsid w:val="001365CA"/>
    <w:rsid w:val="00136624"/>
    <w:rsid w:val="00140166"/>
    <w:rsid w:val="00140D50"/>
    <w:rsid w:val="00141292"/>
    <w:rsid w:val="001413FB"/>
    <w:rsid w:val="00141928"/>
    <w:rsid w:val="00141BF1"/>
    <w:rsid w:val="00141F00"/>
    <w:rsid w:val="00142352"/>
    <w:rsid w:val="00142759"/>
    <w:rsid w:val="0014277F"/>
    <w:rsid w:val="001427AB"/>
    <w:rsid w:val="001429E3"/>
    <w:rsid w:val="00142AB7"/>
    <w:rsid w:val="00143338"/>
    <w:rsid w:val="00143940"/>
    <w:rsid w:val="0014414A"/>
    <w:rsid w:val="001455B2"/>
    <w:rsid w:val="0014578C"/>
    <w:rsid w:val="00145B8E"/>
    <w:rsid w:val="0014674C"/>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6148"/>
    <w:rsid w:val="00156AC9"/>
    <w:rsid w:val="001578F5"/>
    <w:rsid w:val="00157B30"/>
    <w:rsid w:val="0016022A"/>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CF6"/>
    <w:rsid w:val="00177EC6"/>
    <w:rsid w:val="001801B7"/>
    <w:rsid w:val="00180340"/>
    <w:rsid w:val="00180466"/>
    <w:rsid w:val="00181168"/>
    <w:rsid w:val="001811AB"/>
    <w:rsid w:val="00181438"/>
    <w:rsid w:val="00181511"/>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73"/>
    <w:rsid w:val="001A6CC7"/>
    <w:rsid w:val="001A7088"/>
    <w:rsid w:val="001A710C"/>
    <w:rsid w:val="001A7678"/>
    <w:rsid w:val="001A76EA"/>
    <w:rsid w:val="001A7B3D"/>
    <w:rsid w:val="001B0C7C"/>
    <w:rsid w:val="001B13DB"/>
    <w:rsid w:val="001B1895"/>
    <w:rsid w:val="001B2074"/>
    <w:rsid w:val="001B2226"/>
    <w:rsid w:val="001B28BB"/>
    <w:rsid w:val="001B2A9A"/>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6A5A"/>
    <w:rsid w:val="001D7492"/>
    <w:rsid w:val="001D7890"/>
    <w:rsid w:val="001E00A1"/>
    <w:rsid w:val="001E0107"/>
    <w:rsid w:val="001E092D"/>
    <w:rsid w:val="001E0A62"/>
    <w:rsid w:val="001E22FD"/>
    <w:rsid w:val="001E250F"/>
    <w:rsid w:val="001E2BC5"/>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4A64"/>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1CB5"/>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4C9"/>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1FEA"/>
    <w:rsid w:val="00242459"/>
    <w:rsid w:val="002425E8"/>
    <w:rsid w:val="00242CEB"/>
    <w:rsid w:val="002430AE"/>
    <w:rsid w:val="00244688"/>
    <w:rsid w:val="002449EC"/>
    <w:rsid w:val="002449F7"/>
    <w:rsid w:val="00244EB4"/>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927"/>
    <w:rsid w:val="00263B34"/>
    <w:rsid w:val="00263E7F"/>
    <w:rsid w:val="0026424A"/>
    <w:rsid w:val="0026491C"/>
    <w:rsid w:val="00264B13"/>
    <w:rsid w:val="00264EBF"/>
    <w:rsid w:val="00266178"/>
    <w:rsid w:val="0026649F"/>
    <w:rsid w:val="00266840"/>
    <w:rsid w:val="002670AA"/>
    <w:rsid w:val="00267262"/>
    <w:rsid w:val="00267751"/>
    <w:rsid w:val="00267E9A"/>
    <w:rsid w:val="00267EFC"/>
    <w:rsid w:val="00270113"/>
    <w:rsid w:val="002705F5"/>
    <w:rsid w:val="002707A9"/>
    <w:rsid w:val="002713FB"/>
    <w:rsid w:val="00271411"/>
    <w:rsid w:val="002715EE"/>
    <w:rsid w:val="002716D8"/>
    <w:rsid w:val="00272038"/>
    <w:rsid w:val="0027236E"/>
    <w:rsid w:val="0027265E"/>
    <w:rsid w:val="00272857"/>
    <w:rsid w:val="0027399D"/>
    <w:rsid w:val="00273F59"/>
    <w:rsid w:val="00273FF6"/>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9E"/>
    <w:rsid w:val="002960E2"/>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0BA8"/>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A84"/>
    <w:rsid w:val="002B6B9E"/>
    <w:rsid w:val="002B6FF7"/>
    <w:rsid w:val="002B75F7"/>
    <w:rsid w:val="002C10B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0A"/>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6F14"/>
    <w:rsid w:val="002E7296"/>
    <w:rsid w:val="002E79B8"/>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63B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099F"/>
    <w:rsid w:val="00331673"/>
    <w:rsid w:val="00331ED1"/>
    <w:rsid w:val="00332388"/>
    <w:rsid w:val="003328D9"/>
    <w:rsid w:val="00333928"/>
    <w:rsid w:val="00333BFA"/>
    <w:rsid w:val="00334D33"/>
    <w:rsid w:val="00334EB8"/>
    <w:rsid w:val="003354F0"/>
    <w:rsid w:val="00335A01"/>
    <w:rsid w:val="00335DA5"/>
    <w:rsid w:val="0033642E"/>
    <w:rsid w:val="003367A2"/>
    <w:rsid w:val="00337019"/>
    <w:rsid w:val="003406FD"/>
    <w:rsid w:val="00340F7A"/>
    <w:rsid w:val="0034123C"/>
    <w:rsid w:val="00341929"/>
    <w:rsid w:val="00341D9A"/>
    <w:rsid w:val="003422A4"/>
    <w:rsid w:val="00343586"/>
    <w:rsid w:val="003436A3"/>
    <w:rsid w:val="00343AFE"/>
    <w:rsid w:val="003444FB"/>
    <w:rsid w:val="0034460F"/>
    <w:rsid w:val="00344A37"/>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C60"/>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5DF3"/>
    <w:rsid w:val="003660B8"/>
    <w:rsid w:val="00366D0D"/>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34E"/>
    <w:rsid w:val="004038D3"/>
    <w:rsid w:val="00403C4D"/>
    <w:rsid w:val="0040427C"/>
    <w:rsid w:val="00404533"/>
    <w:rsid w:val="0040472C"/>
    <w:rsid w:val="004047D7"/>
    <w:rsid w:val="00404AD7"/>
    <w:rsid w:val="00404E3D"/>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5BE"/>
    <w:rsid w:val="00417604"/>
    <w:rsid w:val="00421B5D"/>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1E66"/>
    <w:rsid w:val="0043255E"/>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975"/>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9C0"/>
    <w:rsid w:val="00457E18"/>
    <w:rsid w:val="00457F5A"/>
    <w:rsid w:val="00460069"/>
    <w:rsid w:val="00460244"/>
    <w:rsid w:val="00460401"/>
    <w:rsid w:val="00460A16"/>
    <w:rsid w:val="00460C08"/>
    <w:rsid w:val="00461904"/>
    <w:rsid w:val="00461CE4"/>
    <w:rsid w:val="004624F4"/>
    <w:rsid w:val="00462587"/>
    <w:rsid w:val="00463465"/>
    <w:rsid w:val="004635E0"/>
    <w:rsid w:val="00463834"/>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3F4"/>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4DD6"/>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C5E"/>
    <w:rsid w:val="004C40E5"/>
    <w:rsid w:val="004C428D"/>
    <w:rsid w:val="004C42C8"/>
    <w:rsid w:val="004C432C"/>
    <w:rsid w:val="004C4413"/>
    <w:rsid w:val="004C4ADF"/>
    <w:rsid w:val="004C4FDA"/>
    <w:rsid w:val="004C5089"/>
    <w:rsid w:val="004C53C3"/>
    <w:rsid w:val="004C5A8F"/>
    <w:rsid w:val="004C606C"/>
    <w:rsid w:val="004C71D9"/>
    <w:rsid w:val="004C7C9D"/>
    <w:rsid w:val="004C7DC4"/>
    <w:rsid w:val="004C7E0B"/>
    <w:rsid w:val="004C7E53"/>
    <w:rsid w:val="004D017C"/>
    <w:rsid w:val="004D070C"/>
    <w:rsid w:val="004D1010"/>
    <w:rsid w:val="004D1508"/>
    <w:rsid w:val="004D248A"/>
    <w:rsid w:val="004D3BE3"/>
    <w:rsid w:val="004D43DD"/>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59A"/>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54F"/>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659"/>
    <w:rsid w:val="00515C55"/>
    <w:rsid w:val="00515CBD"/>
    <w:rsid w:val="00515ED0"/>
    <w:rsid w:val="00516043"/>
    <w:rsid w:val="0051611C"/>
    <w:rsid w:val="0051688D"/>
    <w:rsid w:val="00516907"/>
    <w:rsid w:val="00517234"/>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E4E"/>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4C47"/>
    <w:rsid w:val="00555672"/>
    <w:rsid w:val="00555AF3"/>
    <w:rsid w:val="0055627C"/>
    <w:rsid w:val="005567D3"/>
    <w:rsid w:val="0055710D"/>
    <w:rsid w:val="00557404"/>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3F50"/>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0E47"/>
    <w:rsid w:val="0057158C"/>
    <w:rsid w:val="005717E5"/>
    <w:rsid w:val="005717E7"/>
    <w:rsid w:val="0057188A"/>
    <w:rsid w:val="00571EE0"/>
    <w:rsid w:val="005720B6"/>
    <w:rsid w:val="005720C1"/>
    <w:rsid w:val="00572AF3"/>
    <w:rsid w:val="0057392A"/>
    <w:rsid w:val="00574529"/>
    <w:rsid w:val="00574B6C"/>
    <w:rsid w:val="0057506F"/>
    <w:rsid w:val="005753B6"/>
    <w:rsid w:val="00575DFE"/>
    <w:rsid w:val="005765CA"/>
    <w:rsid w:val="005769FF"/>
    <w:rsid w:val="0057745D"/>
    <w:rsid w:val="00577925"/>
    <w:rsid w:val="00577A72"/>
    <w:rsid w:val="005806D2"/>
    <w:rsid w:val="00582360"/>
    <w:rsid w:val="00582A4D"/>
    <w:rsid w:val="00582CE9"/>
    <w:rsid w:val="00583195"/>
    <w:rsid w:val="00583707"/>
    <w:rsid w:val="00583731"/>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CA"/>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0B9"/>
    <w:rsid w:val="005C29D8"/>
    <w:rsid w:val="005C2B25"/>
    <w:rsid w:val="005C2E06"/>
    <w:rsid w:val="005C3F18"/>
    <w:rsid w:val="005C4278"/>
    <w:rsid w:val="005C5BD5"/>
    <w:rsid w:val="005C5D4B"/>
    <w:rsid w:val="005C695E"/>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B5A"/>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04E"/>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581"/>
    <w:rsid w:val="006158E4"/>
    <w:rsid w:val="006158FB"/>
    <w:rsid w:val="00615C08"/>
    <w:rsid w:val="00615CD0"/>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20D"/>
    <w:rsid w:val="00636D79"/>
    <w:rsid w:val="006375BD"/>
    <w:rsid w:val="00637D48"/>
    <w:rsid w:val="00637F68"/>
    <w:rsid w:val="00640399"/>
    <w:rsid w:val="00640DBD"/>
    <w:rsid w:val="00641309"/>
    <w:rsid w:val="006414D2"/>
    <w:rsid w:val="0064169B"/>
    <w:rsid w:val="0064259A"/>
    <w:rsid w:val="00642683"/>
    <w:rsid w:val="006428CA"/>
    <w:rsid w:val="00642E25"/>
    <w:rsid w:val="00643504"/>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CBE"/>
    <w:rsid w:val="00660F6D"/>
    <w:rsid w:val="0066179A"/>
    <w:rsid w:val="00661860"/>
    <w:rsid w:val="006619A5"/>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8A1"/>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793"/>
    <w:rsid w:val="006A7D03"/>
    <w:rsid w:val="006B019A"/>
    <w:rsid w:val="006B02BE"/>
    <w:rsid w:val="006B0411"/>
    <w:rsid w:val="006B1A42"/>
    <w:rsid w:val="006B1E9A"/>
    <w:rsid w:val="006B257C"/>
    <w:rsid w:val="006B30B8"/>
    <w:rsid w:val="006B35FA"/>
    <w:rsid w:val="006B3B0C"/>
    <w:rsid w:val="006B3FBF"/>
    <w:rsid w:val="006B4134"/>
    <w:rsid w:val="006B44E0"/>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056"/>
    <w:rsid w:val="006C49B3"/>
    <w:rsid w:val="006C4A69"/>
    <w:rsid w:val="006C4B06"/>
    <w:rsid w:val="006C5611"/>
    <w:rsid w:val="006C5677"/>
    <w:rsid w:val="006C571E"/>
    <w:rsid w:val="006C573D"/>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4C7B"/>
    <w:rsid w:val="006E5188"/>
    <w:rsid w:val="006E533D"/>
    <w:rsid w:val="006E6031"/>
    <w:rsid w:val="006E6755"/>
    <w:rsid w:val="006E6883"/>
    <w:rsid w:val="006E70DB"/>
    <w:rsid w:val="006E75C7"/>
    <w:rsid w:val="006E7679"/>
    <w:rsid w:val="006F0C72"/>
    <w:rsid w:val="006F0F5D"/>
    <w:rsid w:val="006F1336"/>
    <w:rsid w:val="006F2478"/>
    <w:rsid w:val="006F25EC"/>
    <w:rsid w:val="006F2D8C"/>
    <w:rsid w:val="006F2F71"/>
    <w:rsid w:val="006F3D59"/>
    <w:rsid w:val="006F3E66"/>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81F"/>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4FD9"/>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D00"/>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B1"/>
    <w:rsid w:val="00754F0F"/>
    <w:rsid w:val="00755050"/>
    <w:rsid w:val="007552F1"/>
    <w:rsid w:val="007554D6"/>
    <w:rsid w:val="00755ABF"/>
    <w:rsid w:val="00755F3B"/>
    <w:rsid w:val="007560A1"/>
    <w:rsid w:val="007566CB"/>
    <w:rsid w:val="0075678B"/>
    <w:rsid w:val="00757947"/>
    <w:rsid w:val="00757968"/>
    <w:rsid w:val="007620BE"/>
    <w:rsid w:val="0076216E"/>
    <w:rsid w:val="0076284D"/>
    <w:rsid w:val="00762B52"/>
    <w:rsid w:val="00762ED2"/>
    <w:rsid w:val="007630E3"/>
    <w:rsid w:val="00764CFF"/>
    <w:rsid w:val="00764FD6"/>
    <w:rsid w:val="00765189"/>
    <w:rsid w:val="007654C6"/>
    <w:rsid w:val="00765740"/>
    <w:rsid w:val="007659C8"/>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CEB"/>
    <w:rsid w:val="00794F1E"/>
    <w:rsid w:val="00796861"/>
    <w:rsid w:val="00796DFA"/>
    <w:rsid w:val="00796EB0"/>
    <w:rsid w:val="0079714A"/>
    <w:rsid w:val="007976F5"/>
    <w:rsid w:val="007A0478"/>
    <w:rsid w:val="007A059A"/>
    <w:rsid w:val="007A130B"/>
    <w:rsid w:val="007A14FB"/>
    <w:rsid w:val="007A15EC"/>
    <w:rsid w:val="007A1E23"/>
    <w:rsid w:val="007A28E0"/>
    <w:rsid w:val="007A2CCD"/>
    <w:rsid w:val="007A2F2E"/>
    <w:rsid w:val="007A47F2"/>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7B3"/>
    <w:rsid w:val="007C0A23"/>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777"/>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4DC7"/>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97A"/>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0BDD"/>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2BF"/>
    <w:rsid w:val="00846788"/>
    <w:rsid w:val="0084740B"/>
    <w:rsid w:val="008475C6"/>
    <w:rsid w:val="00847AF5"/>
    <w:rsid w:val="008505E9"/>
    <w:rsid w:val="00851498"/>
    <w:rsid w:val="00851585"/>
    <w:rsid w:val="00851768"/>
    <w:rsid w:val="008517B7"/>
    <w:rsid w:val="00852086"/>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4AEF"/>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2BCD"/>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4724"/>
    <w:rsid w:val="008D53F9"/>
    <w:rsid w:val="008D56F1"/>
    <w:rsid w:val="008D6B3C"/>
    <w:rsid w:val="008D6B4B"/>
    <w:rsid w:val="008D6DD2"/>
    <w:rsid w:val="008D6F67"/>
    <w:rsid w:val="008D6FCC"/>
    <w:rsid w:val="008D704D"/>
    <w:rsid w:val="008E02DE"/>
    <w:rsid w:val="008E1835"/>
    <w:rsid w:val="008E1BD3"/>
    <w:rsid w:val="008E2035"/>
    <w:rsid w:val="008E25D7"/>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E15"/>
    <w:rsid w:val="008F5F09"/>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973"/>
    <w:rsid w:val="00903F2F"/>
    <w:rsid w:val="00903F93"/>
    <w:rsid w:val="009043AE"/>
    <w:rsid w:val="009047F0"/>
    <w:rsid w:val="00904BC4"/>
    <w:rsid w:val="00905C8B"/>
    <w:rsid w:val="00906FEA"/>
    <w:rsid w:val="009079D3"/>
    <w:rsid w:val="00910C39"/>
    <w:rsid w:val="00911B90"/>
    <w:rsid w:val="00911C54"/>
    <w:rsid w:val="0091209C"/>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2B73"/>
    <w:rsid w:val="00923A02"/>
    <w:rsid w:val="0092435F"/>
    <w:rsid w:val="00924445"/>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6FF4"/>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447"/>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543"/>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FE3"/>
    <w:rsid w:val="00987DE7"/>
    <w:rsid w:val="00990052"/>
    <w:rsid w:val="0099084A"/>
    <w:rsid w:val="00990E9B"/>
    <w:rsid w:val="009910A4"/>
    <w:rsid w:val="00991D5A"/>
    <w:rsid w:val="009921D2"/>
    <w:rsid w:val="009921F1"/>
    <w:rsid w:val="0099297C"/>
    <w:rsid w:val="00993376"/>
    <w:rsid w:val="009936F7"/>
    <w:rsid w:val="0099370A"/>
    <w:rsid w:val="00993C23"/>
    <w:rsid w:val="00993D18"/>
    <w:rsid w:val="00993EC5"/>
    <w:rsid w:val="0099413E"/>
    <w:rsid w:val="00995DC0"/>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71B"/>
    <w:rsid w:val="009B3AF8"/>
    <w:rsid w:val="009B3D97"/>
    <w:rsid w:val="009B3F3E"/>
    <w:rsid w:val="009B3FDD"/>
    <w:rsid w:val="009B490F"/>
    <w:rsid w:val="009B50F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4D5C"/>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63"/>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19"/>
    <w:rsid w:val="00A04ACA"/>
    <w:rsid w:val="00A054B9"/>
    <w:rsid w:val="00A061F6"/>
    <w:rsid w:val="00A06455"/>
    <w:rsid w:val="00A065A2"/>
    <w:rsid w:val="00A06AC2"/>
    <w:rsid w:val="00A06CBB"/>
    <w:rsid w:val="00A07297"/>
    <w:rsid w:val="00A07631"/>
    <w:rsid w:val="00A07E54"/>
    <w:rsid w:val="00A109FD"/>
    <w:rsid w:val="00A10FCA"/>
    <w:rsid w:val="00A113C1"/>
    <w:rsid w:val="00A130D3"/>
    <w:rsid w:val="00A13269"/>
    <w:rsid w:val="00A13EAF"/>
    <w:rsid w:val="00A144CA"/>
    <w:rsid w:val="00A147C9"/>
    <w:rsid w:val="00A14833"/>
    <w:rsid w:val="00A15F8D"/>
    <w:rsid w:val="00A16292"/>
    <w:rsid w:val="00A176D5"/>
    <w:rsid w:val="00A1780C"/>
    <w:rsid w:val="00A215B6"/>
    <w:rsid w:val="00A217B2"/>
    <w:rsid w:val="00A21F3E"/>
    <w:rsid w:val="00A222A1"/>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456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557"/>
    <w:rsid w:val="00A5194F"/>
    <w:rsid w:val="00A51E81"/>
    <w:rsid w:val="00A520A4"/>
    <w:rsid w:val="00A52316"/>
    <w:rsid w:val="00A524F1"/>
    <w:rsid w:val="00A5253F"/>
    <w:rsid w:val="00A52B08"/>
    <w:rsid w:val="00A52C30"/>
    <w:rsid w:val="00A53041"/>
    <w:rsid w:val="00A53BAE"/>
    <w:rsid w:val="00A54FCF"/>
    <w:rsid w:val="00A5552B"/>
    <w:rsid w:val="00A55891"/>
    <w:rsid w:val="00A55AA5"/>
    <w:rsid w:val="00A560A2"/>
    <w:rsid w:val="00A5691E"/>
    <w:rsid w:val="00A56F69"/>
    <w:rsid w:val="00A57036"/>
    <w:rsid w:val="00A571AB"/>
    <w:rsid w:val="00A5749C"/>
    <w:rsid w:val="00A5751B"/>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05B"/>
    <w:rsid w:val="00A704CD"/>
    <w:rsid w:val="00A704F5"/>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F9C"/>
    <w:rsid w:val="00A865DA"/>
    <w:rsid w:val="00A90AF8"/>
    <w:rsid w:val="00A90F12"/>
    <w:rsid w:val="00A91483"/>
    <w:rsid w:val="00A92611"/>
    <w:rsid w:val="00A927FD"/>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076"/>
    <w:rsid w:val="00AA23FB"/>
    <w:rsid w:val="00AA2718"/>
    <w:rsid w:val="00AA29DF"/>
    <w:rsid w:val="00AA2A14"/>
    <w:rsid w:val="00AA362E"/>
    <w:rsid w:val="00AA3638"/>
    <w:rsid w:val="00AA4A99"/>
    <w:rsid w:val="00AA4CE6"/>
    <w:rsid w:val="00AA52E1"/>
    <w:rsid w:val="00AA5D90"/>
    <w:rsid w:val="00AA62D6"/>
    <w:rsid w:val="00AA6640"/>
    <w:rsid w:val="00AA66DF"/>
    <w:rsid w:val="00AA6796"/>
    <w:rsid w:val="00AA724C"/>
    <w:rsid w:val="00AA74EE"/>
    <w:rsid w:val="00AA76D6"/>
    <w:rsid w:val="00AA78B2"/>
    <w:rsid w:val="00AA7C0D"/>
    <w:rsid w:val="00AA7DD1"/>
    <w:rsid w:val="00AB01FB"/>
    <w:rsid w:val="00AB1754"/>
    <w:rsid w:val="00AB1EF3"/>
    <w:rsid w:val="00AB2A94"/>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1D31"/>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12CF"/>
    <w:rsid w:val="00B015FC"/>
    <w:rsid w:val="00B01A92"/>
    <w:rsid w:val="00B01C30"/>
    <w:rsid w:val="00B02638"/>
    <w:rsid w:val="00B0375E"/>
    <w:rsid w:val="00B03CE0"/>
    <w:rsid w:val="00B04F1D"/>
    <w:rsid w:val="00B053AF"/>
    <w:rsid w:val="00B05A03"/>
    <w:rsid w:val="00B06A47"/>
    <w:rsid w:val="00B06EA0"/>
    <w:rsid w:val="00B07665"/>
    <w:rsid w:val="00B10866"/>
    <w:rsid w:val="00B1096B"/>
    <w:rsid w:val="00B1123C"/>
    <w:rsid w:val="00B123E4"/>
    <w:rsid w:val="00B12512"/>
    <w:rsid w:val="00B12BF6"/>
    <w:rsid w:val="00B1388F"/>
    <w:rsid w:val="00B13B24"/>
    <w:rsid w:val="00B14544"/>
    <w:rsid w:val="00B1490F"/>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394"/>
    <w:rsid w:val="00B33C3D"/>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4D3"/>
    <w:rsid w:val="00B419DB"/>
    <w:rsid w:val="00B41C66"/>
    <w:rsid w:val="00B420DE"/>
    <w:rsid w:val="00B42273"/>
    <w:rsid w:val="00B424B6"/>
    <w:rsid w:val="00B4348D"/>
    <w:rsid w:val="00B43830"/>
    <w:rsid w:val="00B43A30"/>
    <w:rsid w:val="00B44939"/>
    <w:rsid w:val="00B44BA1"/>
    <w:rsid w:val="00B44C07"/>
    <w:rsid w:val="00B44DAE"/>
    <w:rsid w:val="00B4578D"/>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3187"/>
    <w:rsid w:val="00B5429E"/>
    <w:rsid w:val="00B54910"/>
    <w:rsid w:val="00B54B91"/>
    <w:rsid w:val="00B54C37"/>
    <w:rsid w:val="00B54DAB"/>
    <w:rsid w:val="00B5521E"/>
    <w:rsid w:val="00B557F8"/>
    <w:rsid w:val="00B55A65"/>
    <w:rsid w:val="00B55FAF"/>
    <w:rsid w:val="00B56D81"/>
    <w:rsid w:val="00B57190"/>
    <w:rsid w:val="00B57DB9"/>
    <w:rsid w:val="00B600AE"/>
    <w:rsid w:val="00B606C9"/>
    <w:rsid w:val="00B60CB8"/>
    <w:rsid w:val="00B60EDB"/>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727"/>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2EF"/>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12E6"/>
    <w:rsid w:val="00BD22D9"/>
    <w:rsid w:val="00BD2383"/>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1DA"/>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B3"/>
    <w:rsid w:val="00C11BF4"/>
    <w:rsid w:val="00C11F19"/>
    <w:rsid w:val="00C122CF"/>
    <w:rsid w:val="00C1262E"/>
    <w:rsid w:val="00C1268D"/>
    <w:rsid w:val="00C12BA8"/>
    <w:rsid w:val="00C13065"/>
    <w:rsid w:val="00C13066"/>
    <w:rsid w:val="00C13188"/>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B13"/>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6FA"/>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3C9F"/>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464D"/>
    <w:rsid w:val="00C55583"/>
    <w:rsid w:val="00C557C6"/>
    <w:rsid w:val="00C5631A"/>
    <w:rsid w:val="00C56765"/>
    <w:rsid w:val="00C5753C"/>
    <w:rsid w:val="00C57816"/>
    <w:rsid w:val="00C57BEF"/>
    <w:rsid w:val="00C605A8"/>
    <w:rsid w:val="00C61071"/>
    <w:rsid w:val="00C611D3"/>
    <w:rsid w:val="00C612F6"/>
    <w:rsid w:val="00C6130E"/>
    <w:rsid w:val="00C61989"/>
    <w:rsid w:val="00C619A2"/>
    <w:rsid w:val="00C62047"/>
    <w:rsid w:val="00C62355"/>
    <w:rsid w:val="00C625E9"/>
    <w:rsid w:val="00C62D98"/>
    <w:rsid w:val="00C632A3"/>
    <w:rsid w:val="00C6399F"/>
    <w:rsid w:val="00C63E24"/>
    <w:rsid w:val="00C643C7"/>
    <w:rsid w:val="00C6497D"/>
    <w:rsid w:val="00C64A65"/>
    <w:rsid w:val="00C64C41"/>
    <w:rsid w:val="00C6526E"/>
    <w:rsid w:val="00C654DD"/>
    <w:rsid w:val="00C65645"/>
    <w:rsid w:val="00C65A50"/>
    <w:rsid w:val="00C65CAE"/>
    <w:rsid w:val="00C665FD"/>
    <w:rsid w:val="00C66C14"/>
    <w:rsid w:val="00C66E3C"/>
    <w:rsid w:val="00C671FD"/>
    <w:rsid w:val="00C67553"/>
    <w:rsid w:val="00C67A36"/>
    <w:rsid w:val="00C67DBA"/>
    <w:rsid w:val="00C67E20"/>
    <w:rsid w:val="00C70030"/>
    <w:rsid w:val="00C7012A"/>
    <w:rsid w:val="00C70948"/>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199D"/>
    <w:rsid w:val="00C822DC"/>
    <w:rsid w:val="00C82E95"/>
    <w:rsid w:val="00C8357B"/>
    <w:rsid w:val="00C8381E"/>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64E1"/>
    <w:rsid w:val="00CA77FA"/>
    <w:rsid w:val="00CB0076"/>
    <w:rsid w:val="00CB172E"/>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2EA"/>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5BCC"/>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B72"/>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623C"/>
    <w:rsid w:val="00D166A1"/>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3553"/>
    <w:rsid w:val="00D6513A"/>
    <w:rsid w:val="00D65C16"/>
    <w:rsid w:val="00D65DAB"/>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112"/>
    <w:rsid w:val="00D734C6"/>
    <w:rsid w:val="00D73765"/>
    <w:rsid w:val="00D7377C"/>
    <w:rsid w:val="00D740D9"/>
    <w:rsid w:val="00D74236"/>
    <w:rsid w:val="00D74A0D"/>
    <w:rsid w:val="00D74E4D"/>
    <w:rsid w:val="00D75062"/>
    <w:rsid w:val="00D75C09"/>
    <w:rsid w:val="00D76CA3"/>
    <w:rsid w:val="00D77078"/>
    <w:rsid w:val="00D7735E"/>
    <w:rsid w:val="00D77C78"/>
    <w:rsid w:val="00D8046D"/>
    <w:rsid w:val="00D80CDF"/>
    <w:rsid w:val="00D8178E"/>
    <w:rsid w:val="00D81993"/>
    <w:rsid w:val="00D820FC"/>
    <w:rsid w:val="00D82393"/>
    <w:rsid w:val="00D83945"/>
    <w:rsid w:val="00D840DA"/>
    <w:rsid w:val="00D84542"/>
    <w:rsid w:val="00D84630"/>
    <w:rsid w:val="00D84BEE"/>
    <w:rsid w:val="00D853F2"/>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5C4"/>
    <w:rsid w:val="00DA384E"/>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74C"/>
    <w:rsid w:val="00DB48B9"/>
    <w:rsid w:val="00DB4B5C"/>
    <w:rsid w:val="00DB4B6B"/>
    <w:rsid w:val="00DB4B78"/>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052"/>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3D"/>
    <w:rsid w:val="00DF144A"/>
    <w:rsid w:val="00DF17DB"/>
    <w:rsid w:val="00DF1869"/>
    <w:rsid w:val="00DF27B3"/>
    <w:rsid w:val="00DF28BA"/>
    <w:rsid w:val="00DF3708"/>
    <w:rsid w:val="00DF3A81"/>
    <w:rsid w:val="00DF3DDF"/>
    <w:rsid w:val="00DF44C5"/>
    <w:rsid w:val="00DF473C"/>
    <w:rsid w:val="00DF4D30"/>
    <w:rsid w:val="00DF5388"/>
    <w:rsid w:val="00DF5705"/>
    <w:rsid w:val="00DF58E2"/>
    <w:rsid w:val="00DF5CE9"/>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24C"/>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6EC3"/>
    <w:rsid w:val="00E17643"/>
    <w:rsid w:val="00E2081F"/>
    <w:rsid w:val="00E20832"/>
    <w:rsid w:val="00E20941"/>
    <w:rsid w:val="00E20B63"/>
    <w:rsid w:val="00E21018"/>
    <w:rsid w:val="00E213D4"/>
    <w:rsid w:val="00E217CA"/>
    <w:rsid w:val="00E21D79"/>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1326"/>
    <w:rsid w:val="00E41B4B"/>
    <w:rsid w:val="00E42587"/>
    <w:rsid w:val="00E42A6B"/>
    <w:rsid w:val="00E42AB8"/>
    <w:rsid w:val="00E42B7C"/>
    <w:rsid w:val="00E430BD"/>
    <w:rsid w:val="00E43E42"/>
    <w:rsid w:val="00E43FBD"/>
    <w:rsid w:val="00E448B7"/>
    <w:rsid w:val="00E460B7"/>
    <w:rsid w:val="00E465D3"/>
    <w:rsid w:val="00E50D81"/>
    <w:rsid w:val="00E50E35"/>
    <w:rsid w:val="00E50F51"/>
    <w:rsid w:val="00E50F94"/>
    <w:rsid w:val="00E52A9C"/>
    <w:rsid w:val="00E52B67"/>
    <w:rsid w:val="00E52B84"/>
    <w:rsid w:val="00E52C8F"/>
    <w:rsid w:val="00E53CA2"/>
    <w:rsid w:val="00E53E12"/>
    <w:rsid w:val="00E54362"/>
    <w:rsid w:val="00E54BE2"/>
    <w:rsid w:val="00E55E1A"/>
    <w:rsid w:val="00E560F8"/>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E0C"/>
    <w:rsid w:val="00E64158"/>
    <w:rsid w:val="00E6448D"/>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6EEA"/>
    <w:rsid w:val="00E77BB9"/>
    <w:rsid w:val="00E77D11"/>
    <w:rsid w:val="00E80EDE"/>
    <w:rsid w:val="00E81505"/>
    <w:rsid w:val="00E816FE"/>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8F3"/>
    <w:rsid w:val="00E87E86"/>
    <w:rsid w:val="00E9025B"/>
    <w:rsid w:val="00E909CE"/>
    <w:rsid w:val="00E90D60"/>
    <w:rsid w:val="00E91223"/>
    <w:rsid w:val="00E915FB"/>
    <w:rsid w:val="00E93148"/>
    <w:rsid w:val="00E934C8"/>
    <w:rsid w:val="00E93534"/>
    <w:rsid w:val="00E93856"/>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A77CC"/>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2C88"/>
    <w:rsid w:val="00EC3339"/>
    <w:rsid w:val="00EC3BB8"/>
    <w:rsid w:val="00EC3E8D"/>
    <w:rsid w:val="00EC42F8"/>
    <w:rsid w:val="00EC46F2"/>
    <w:rsid w:val="00EC4989"/>
    <w:rsid w:val="00EC4A1B"/>
    <w:rsid w:val="00EC4EBE"/>
    <w:rsid w:val="00EC5275"/>
    <w:rsid w:val="00EC6E19"/>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326"/>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61"/>
    <w:rsid w:val="00F03EE0"/>
    <w:rsid w:val="00F03F63"/>
    <w:rsid w:val="00F045F9"/>
    <w:rsid w:val="00F0480A"/>
    <w:rsid w:val="00F0499F"/>
    <w:rsid w:val="00F05F84"/>
    <w:rsid w:val="00F0655E"/>
    <w:rsid w:val="00F065D6"/>
    <w:rsid w:val="00F07198"/>
    <w:rsid w:val="00F07575"/>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6A1"/>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57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375"/>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67CBD"/>
    <w:rsid w:val="00F701DB"/>
    <w:rsid w:val="00F70B85"/>
    <w:rsid w:val="00F70D8A"/>
    <w:rsid w:val="00F71B90"/>
    <w:rsid w:val="00F7215F"/>
    <w:rsid w:val="00F7346E"/>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3A2"/>
    <w:rsid w:val="00F85EE3"/>
    <w:rsid w:val="00F85F68"/>
    <w:rsid w:val="00F865C3"/>
    <w:rsid w:val="00F86AF6"/>
    <w:rsid w:val="00F86F43"/>
    <w:rsid w:val="00F87CD9"/>
    <w:rsid w:val="00F87DF1"/>
    <w:rsid w:val="00F9024D"/>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97159"/>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77F"/>
    <w:rsid w:val="00FA780B"/>
    <w:rsid w:val="00FA7D78"/>
    <w:rsid w:val="00FB030F"/>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277"/>
    <w:rsid w:val="00FB5700"/>
    <w:rsid w:val="00FB5D95"/>
    <w:rsid w:val="00FB633B"/>
    <w:rsid w:val="00FB66D2"/>
    <w:rsid w:val="00FB6A6A"/>
    <w:rsid w:val="00FB71A2"/>
    <w:rsid w:val="00FB78A1"/>
    <w:rsid w:val="00FB7BCA"/>
    <w:rsid w:val="00FB7DD8"/>
    <w:rsid w:val="00FC0DC2"/>
    <w:rsid w:val="00FC104F"/>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3CB"/>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9D0"/>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536394"/>
  <w15:chartTrackingRefBased/>
  <w15:docId w15:val="{3CF4C2B9-F837-4546-9EA2-194C4382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5F68"/>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16980</Words>
  <Characters>9679</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User</cp:lastModifiedBy>
  <cp:revision>4</cp:revision>
  <cp:lastPrinted>2026-02-09T11:35:00Z</cp:lastPrinted>
  <dcterms:created xsi:type="dcterms:W3CDTF">2026-03-25T14:11:00Z</dcterms:created>
  <dcterms:modified xsi:type="dcterms:W3CDTF">2026-04-03T10:01:00Z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